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BBDE" w14:textId="77777777" w:rsidR="0062296D" w:rsidRPr="00D56B89" w:rsidRDefault="0062296D">
      <w:pPr>
        <w:pStyle w:val="Corpodetexto"/>
        <w:rPr>
          <w:rFonts w:ascii="Times New Roman"/>
          <w:lang w:val="pt-PT"/>
        </w:rPr>
      </w:pPr>
    </w:p>
    <w:p w14:paraId="59600F49" w14:textId="77777777" w:rsidR="0062296D" w:rsidRDefault="0062296D">
      <w:pPr>
        <w:pStyle w:val="Corpodetexto"/>
        <w:rPr>
          <w:rFonts w:ascii="Times New Roman"/>
        </w:rPr>
      </w:pPr>
    </w:p>
    <w:p w14:paraId="553742FA" w14:textId="77777777" w:rsidR="0062296D" w:rsidRDefault="0062296D">
      <w:pPr>
        <w:pStyle w:val="Corpodetexto"/>
        <w:rPr>
          <w:rFonts w:ascii="Times New Roman"/>
        </w:rPr>
      </w:pPr>
    </w:p>
    <w:p w14:paraId="44115A65" w14:textId="77777777" w:rsidR="0062296D" w:rsidRDefault="0062296D">
      <w:pPr>
        <w:pStyle w:val="Corpodetexto"/>
        <w:rPr>
          <w:rFonts w:ascii="Times New Roman"/>
        </w:rPr>
      </w:pPr>
    </w:p>
    <w:p w14:paraId="68C5ABE8" w14:textId="77777777" w:rsidR="0062296D" w:rsidRDefault="0062296D">
      <w:pPr>
        <w:pStyle w:val="Corpodetexto"/>
        <w:rPr>
          <w:rFonts w:ascii="Times New Roman"/>
        </w:rPr>
      </w:pPr>
    </w:p>
    <w:p w14:paraId="0260CD9C" w14:textId="77777777" w:rsidR="0062296D" w:rsidRDefault="0062296D">
      <w:pPr>
        <w:pStyle w:val="Corpodetexto"/>
        <w:rPr>
          <w:rFonts w:ascii="Times New Roman"/>
        </w:rPr>
      </w:pPr>
    </w:p>
    <w:p w14:paraId="56BC837B" w14:textId="77777777" w:rsidR="0062296D" w:rsidRDefault="0062296D">
      <w:pPr>
        <w:pStyle w:val="Corpodetexto"/>
        <w:rPr>
          <w:rFonts w:ascii="Times New Roman"/>
        </w:rPr>
      </w:pPr>
    </w:p>
    <w:p w14:paraId="190CED2A" w14:textId="77777777" w:rsidR="0062296D" w:rsidRDefault="0062296D">
      <w:pPr>
        <w:pStyle w:val="Corpodetexto"/>
        <w:rPr>
          <w:rFonts w:ascii="Times New Roman"/>
        </w:rPr>
      </w:pPr>
    </w:p>
    <w:p w14:paraId="1FF328D2" w14:textId="77777777" w:rsidR="0062296D" w:rsidRDefault="0062296D">
      <w:pPr>
        <w:pStyle w:val="Corpodetexto"/>
        <w:rPr>
          <w:rFonts w:ascii="Times New Roman"/>
        </w:rPr>
      </w:pPr>
    </w:p>
    <w:p w14:paraId="4E71BB7B" w14:textId="77777777" w:rsidR="0062296D" w:rsidRDefault="0062296D">
      <w:pPr>
        <w:pStyle w:val="Corpodetexto"/>
        <w:rPr>
          <w:rFonts w:ascii="Times New Roman"/>
        </w:rPr>
      </w:pPr>
    </w:p>
    <w:p w14:paraId="7C324A8D" w14:textId="77777777" w:rsidR="0062296D" w:rsidRDefault="0062296D">
      <w:pPr>
        <w:pStyle w:val="Corpodetexto"/>
        <w:rPr>
          <w:rFonts w:ascii="Times New Roman"/>
        </w:rPr>
      </w:pPr>
    </w:p>
    <w:p w14:paraId="30630081" w14:textId="77777777" w:rsidR="0062296D" w:rsidRDefault="0062296D">
      <w:pPr>
        <w:pStyle w:val="Corpodetexto"/>
        <w:rPr>
          <w:rFonts w:ascii="Times New Roman"/>
        </w:rPr>
      </w:pPr>
    </w:p>
    <w:p w14:paraId="61172350" w14:textId="77777777" w:rsidR="0062296D" w:rsidRDefault="0062296D">
      <w:pPr>
        <w:pStyle w:val="Corpodetexto"/>
        <w:rPr>
          <w:rFonts w:ascii="Times New Roman"/>
        </w:rPr>
      </w:pPr>
    </w:p>
    <w:p w14:paraId="4FB294B8" w14:textId="77777777" w:rsidR="0062296D" w:rsidRDefault="0062296D">
      <w:pPr>
        <w:pStyle w:val="Corpodetexto"/>
        <w:rPr>
          <w:rFonts w:ascii="Times New Roman"/>
        </w:rPr>
      </w:pPr>
    </w:p>
    <w:p w14:paraId="11003CD3" w14:textId="77777777" w:rsidR="0062296D" w:rsidRDefault="0062296D">
      <w:pPr>
        <w:pStyle w:val="Corpodetexto"/>
        <w:spacing w:before="8"/>
        <w:rPr>
          <w:rFonts w:ascii="Times New Roman"/>
          <w:sz w:val="18"/>
        </w:rPr>
      </w:pPr>
    </w:p>
    <w:p w14:paraId="512A264B" w14:textId="77777777" w:rsidR="0062296D" w:rsidRDefault="00D932F3">
      <w:pPr>
        <w:spacing w:line="631" w:lineRule="exact"/>
        <w:ind w:left="260"/>
        <w:rPr>
          <w:b/>
          <w:sz w:val="52"/>
        </w:rPr>
      </w:pPr>
      <w:r>
        <w:rPr>
          <w:b/>
          <w:color w:val="1F487C"/>
          <w:sz w:val="52"/>
        </w:rPr>
        <w:t>Notice of the Call</w:t>
      </w:r>
    </w:p>
    <w:p w14:paraId="590BFB90" w14:textId="77777777" w:rsidR="0062296D" w:rsidRDefault="0062296D">
      <w:pPr>
        <w:pStyle w:val="Corpodetexto"/>
        <w:spacing w:before="1"/>
        <w:rPr>
          <w:b/>
          <w:sz w:val="52"/>
        </w:rPr>
      </w:pPr>
    </w:p>
    <w:p w14:paraId="1C3AC059" w14:textId="70713C2B" w:rsidR="0062296D" w:rsidRPr="00023DBD" w:rsidRDefault="00D932F3" w:rsidP="00023DBD">
      <w:pPr>
        <w:spacing w:before="1"/>
        <w:ind w:left="260"/>
        <w:rPr>
          <w:b/>
          <w:sz w:val="44"/>
        </w:rPr>
      </w:pPr>
      <w:r>
        <w:rPr>
          <w:b/>
          <w:color w:val="1F487C"/>
          <w:sz w:val="44"/>
        </w:rPr>
        <w:t xml:space="preserve">Call for </w:t>
      </w:r>
      <w:r w:rsidR="00A3479E">
        <w:rPr>
          <w:b/>
          <w:color w:val="1F487C"/>
          <w:sz w:val="44"/>
        </w:rPr>
        <w:t>AIR Centre</w:t>
      </w:r>
      <w:r w:rsidR="00866473">
        <w:rPr>
          <w:b/>
          <w:color w:val="1F487C"/>
          <w:sz w:val="44"/>
        </w:rPr>
        <w:t xml:space="preserve"> </w:t>
      </w:r>
      <w:r>
        <w:rPr>
          <w:b/>
          <w:color w:val="1F487C"/>
          <w:sz w:val="44"/>
        </w:rPr>
        <w:t>PhD</w:t>
      </w:r>
      <w:r w:rsidR="00924367">
        <w:rPr>
          <w:b/>
          <w:color w:val="1F487C"/>
          <w:sz w:val="44"/>
        </w:rPr>
        <w:t xml:space="preserve"> Scholarships Programme</w:t>
      </w:r>
      <w:r w:rsidR="00900571">
        <w:rPr>
          <w:b/>
          <w:color w:val="1F487C"/>
          <w:sz w:val="44"/>
        </w:rPr>
        <w:t xml:space="preserve"> </w:t>
      </w:r>
      <w:r>
        <w:rPr>
          <w:b/>
          <w:color w:val="1F487C"/>
          <w:sz w:val="44"/>
        </w:rPr>
        <w:t>– 202</w:t>
      </w:r>
      <w:r w:rsidR="007A716A">
        <w:rPr>
          <w:b/>
          <w:color w:val="1F487C"/>
          <w:sz w:val="44"/>
        </w:rPr>
        <w:t>3</w:t>
      </w:r>
    </w:p>
    <w:p w14:paraId="14F1E1DD" w14:textId="77777777" w:rsidR="0062296D" w:rsidRDefault="0062296D">
      <w:pPr>
        <w:pStyle w:val="Corpodetexto"/>
        <w:rPr>
          <w:b/>
        </w:rPr>
      </w:pPr>
    </w:p>
    <w:p w14:paraId="1E72925C" w14:textId="77777777" w:rsidR="0062296D" w:rsidRDefault="0062296D">
      <w:pPr>
        <w:pStyle w:val="Corpodetexto"/>
        <w:rPr>
          <w:b/>
        </w:rPr>
      </w:pPr>
    </w:p>
    <w:p w14:paraId="2C659A4E" w14:textId="77777777" w:rsidR="0062296D" w:rsidRDefault="0062296D">
      <w:pPr>
        <w:pStyle w:val="Corpodetexto"/>
        <w:rPr>
          <w:b/>
        </w:rPr>
      </w:pPr>
    </w:p>
    <w:p w14:paraId="50DD75BB" w14:textId="77777777" w:rsidR="0062296D" w:rsidRDefault="0062296D">
      <w:pPr>
        <w:pStyle w:val="Corpodetexto"/>
        <w:rPr>
          <w:b/>
        </w:rPr>
      </w:pPr>
    </w:p>
    <w:p w14:paraId="5AFA6724" w14:textId="77777777" w:rsidR="0062296D" w:rsidRDefault="0062296D">
      <w:pPr>
        <w:pStyle w:val="Corpodetexto"/>
        <w:rPr>
          <w:b/>
        </w:rPr>
      </w:pPr>
    </w:p>
    <w:p w14:paraId="5353B29C" w14:textId="77777777" w:rsidR="0062296D" w:rsidRDefault="0062296D">
      <w:pPr>
        <w:pStyle w:val="Corpodetexto"/>
        <w:rPr>
          <w:b/>
        </w:rPr>
      </w:pPr>
    </w:p>
    <w:p w14:paraId="4CF7DF0A" w14:textId="77777777" w:rsidR="0062296D" w:rsidRDefault="0062296D">
      <w:pPr>
        <w:pStyle w:val="Corpodetexto"/>
        <w:rPr>
          <w:b/>
        </w:rPr>
      </w:pPr>
    </w:p>
    <w:p w14:paraId="5C3470B3" w14:textId="77777777" w:rsidR="0062296D" w:rsidRDefault="0062296D">
      <w:pPr>
        <w:pStyle w:val="Corpodetexto"/>
        <w:rPr>
          <w:b/>
        </w:rPr>
      </w:pPr>
    </w:p>
    <w:p w14:paraId="62D47CB6" w14:textId="77777777" w:rsidR="0062296D" w:rsidRDefault="0062296D">
      <w:pPr>
        <w:pStyle w:val="Corpodetexto"/>
        <w:rPr>
          <w:b/>
        </w:rPr>
      </w:pPr>
    </w:p>
    <w:p w14:paraId="0CC12B5C" w14:textId="77777777" w:rsidR="0062296D" w:rsidRDefault="0062296D">
      <w:pPr>
        <w:pStyle w:val="Corpodetexto"/>
        <w:rPr>
          <w:b/>
        </w:rPr>
      </w:pPr>
    </w:p>
    <w:p w14:paraId="69A928B5" w14:textId="77777777" w:rsidR="0062296D" w:rsidRDefault="0062296D">
      <w:pPr>
        <w:pStyle w:val="Corpodetexto"/>
        <w:rPr>
          <w:b/>
        </w:rPr>
      </w:pPr>
    </w:p>
    <w:p w14:paraId="198BA21D" w14:textId="77777777" w:rsidR="0062296D" w:rsidRDefault="0062296D">
      <w:pPr>
        <w:pStyle w:val="Corpodetexto"/>
        <w:rPr>
          <w:b/>
        </w:rPr>
      </w:pPr>
    </w:p>
    <w:p w14:paraId="1CD6FDC4" w14:textId="77777777" w:rsidR="0062296D" w:rsidRDefault="0062296D">
      <w:pPr>
        <w:pStyle w:val="Corpodetexto"/>
        <w:rPr>
          <w:b/>
        </w:rPr>
      </w:pPr>
    </w:p>
    <w:p w14:paraId="7ED209C3" w14:textId="77777777" w:rsidR="0062296D" w:rsidRDefault="0062296D">
      <w:pPr>
        <w:pStyle w:val="Corpodetexto"/>
        <w:rPr>
          <w:b/>
        </w:rPr>
      </w:pPr>
    </w:p>
    <w:p w14:paraId="5ACD7B91" w14:textId="24964771" w:rsidR="0062296D" w:rsidRDefault="008F0189">
      <w:pPr>
        <w:pStyle w:val="Corpodetexto"/>
        <w:spacing w:before="2"/>
        <w:rPr>
          <w:b/>
          <w:sz w:val="24"/>
        </w:rPr>
      </w:pPr>
      <w:r>
        <w:rPr>
          <w:noProof/>
        </w:rPr>
        <mc:AlternateContent>
          <mc:Choice Requires="wps">
            <w:drawing>
              <wp:anchor distT="0" distB="0" distL="0" distR="0" simplePos="0" relativeHeight="251658240" behindDoc="1" locked="0" layoutInCell="1" allowOverlap="1" wp14:anchorId="2C0AD075" wp14:editId="7E15C793">
                <wp:simplePos x="0" y="0"/>
                <wp:positionH relativeFrom="page">
                  <wp:posOffset>990600</wp:posOffset>
                </wp:positionH>
                <wp:positionV relativeFrom="paragraph">
                  <wp:posOffset>223520</wp:posOffset>
                </wp:positionV>
                <wp:extent cx="2138045" cy="0"/>
                <wp:effectExtent l="0" t="0" r="0" b="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21475">
                          <a:solidFill>
                            <a:srgbClr val="1E47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02362" id="Line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7.6pt" to="246.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" strokecolor="#1e477b" strokeweight=".59653mm">
                <w10:wrap type="topAndBottom" anchorx="page"/>
              </v:line>
            </w:pict>
          </mc:Fallback>
        </mc:AlternateContent>
      </w:r>
    </w:p>
    <w:p w14:paraId="180A6217" w14:textId="77777777" w:rsidR="0062296D" w:rsidRDefault="0062296D">
      <w:pPr>
        <w:pStyle w:val="Corpodetexto"/>
        <w:spacing w:before="2"/>
        <w:rPr>
          <w:b/>
          <w:sz w:val="25"/>
        </w:rPr>
      </w:pPr>
    </w:p>
    <w:p w14:paraId="7D70C6E7" w14:textId="2CE7B336" w:rsidR="0062296D" w:rsidRDefault="002F289B" w:rsidP="00474E89">
      <w:pPr>
        <w:spacing w:before="27"/>
        <w:ind w:left="260"/>
        <w:rPr>
          <w:sz w:val="36"/>
        </w:rPr>
        <w:sectPr w:rsidR="0062296D">
          <w:headerReference w:type="default" r:id="rId8"/>
          <w:footerReference w:type="default" r:id="rId9"/>
          <w:type w:val="continuous"/>
          <w:pgSz w:w="12240" w:h="15840"/>
          <w:pgMar w:top="1780" w:right="1200" w:bottom="800" w:left="1300" w:header="1099" w:footer="611" w:gutter="0"/>
          <w:pgNumType w:start="1"/>
          <w:cols w:space="720"/>
        </w:sectPr>
      </w:pPr>
      <w:r>
        <w:rPr>
          <w:b/>
          <w:bCs/>
          <w:color w:val="1F487C"/>
          <w:sz w:val="36"/>
        </w:rPr>
        <w:t xml:space="preserve">May </w:t>
      </w:r>
      <w:r w:rsidR="00D932F3" w:rsidRPr="00294CDA">
        <w:rPr>
          <w:b/>
          <w:bCs/>
          <w:color w:val="1F487C"/>
          <w:sz w:val="36"/>
        </w:rPr>
        <w:t>20</w:t>
      </w:r>
      <w:r w:rsidR="00F83586">
        <w:rPr>
          <w:b/>
          <w:bCs/>
          <w:color w:val="1F487C"/>
          <w:sz w:val="36"/>
        </w:rPr>
        <w:t>2</w:t>
      </w:r>
      <w:r w:rsidR="007A716A">
        <w:rPr>
          <w:b/>
          <w:bCs/>
          <w:color w:val="1F487C"/>
          <w:sz w:val="36"/>
        </w:rPr>
        <w:t>3</w:t>
      </w:r>
    </w:p>
    <w:p w14:paraId="6A8B7FE8" w14:textId="77777777" w:rsidR="0062296D" w:rsidRDefault="0062296D">
      <w:pPr>
        <w:pStyle w:val="Corpodetexto"/>
        <w:spacing w:before="4"/>
        <w:rPr>
          <w:rFonts w:ascii="Times New Roman"/>
          <w:sz w:val="17"/>
        </w:rPr>
      </w:pPr>
    </w:p>
    <w:p w14:paraId="73240808" w14:textId="77777777" w:rsidR="0062296D" w:rsidRDefault="0062296D">
      <w:pPr>
        <w:pStyle w:val="Corpodetexto"/>
        <w:rPr>
          <w:rFonts w:ascii="Times New Roman"/>
        </w:rPr>
      </w:pPr>
    </w:p>
    <w:p w14:paraId="48551F28" w14:textId="77777777" w:rsidR="0062296D" w:rsidRDefault="0062296D">
      <w:pPr>
        <w:pStyle w:val="Corpodetexto"/>
        <w:spacing w:before="7"/>
        <w:rPr>
          <w:rFonts w:ascii="Times New Roman"/>
          <w:sz w:val="28"/>
        </w:rPr>
      </w:pPr>
    </w:p>
    <w:p w14:paraId="04990BF0" w14:textId="77777777" w:rsidR="0062296D" w:rsidRDefault="00D932F3">
      <w:pPr>
        <w:pStyle w:val="Ttulo1"/>
      </w:pPr>
      <w:r>
        <w:t>Notice of the Call</w:t>
      </w:r>
    </w:p>
    <w:p w14:paraId="7E6BB7D2" w14:textId="449174DD" w:rsidR="0062296D" w:rsidRDefault="00D932F3">
      <w:pPr>
        <w:spacing w:before="197"/>
        <w:ind w:left="2194" w:right="2194"/>
        <w:jc w:val="center"/>
        <w:rPr>
          <w:b/>
          <w:sz w:val="24"/>
        </w:rPr>
      </w:pPr>
      <w:r>
        <w:rPr>
          <w:b/>
          <w:sz w:val="24"/>
        </w:rPr>
        <w:t xml:space="preserve">Call for </w:t>
      </w:r>
      <w:r w:rsidR="00445BA9">
        <w:rPr>
          <w:b/>
          <w:sz w:val="24"/>
        </w:rPr>
        <w:t xml:space="preserve">AIR Centre </w:t>
      </w:r>
      <w:r>
        <w:rPr>
          <w:b/>
          <w:sz w:val="24"/>
        </w:rPr>
        <w:t xml:space="preserve">PhD </w:t>
      </w:r>
      <w:r w:rsidR="00924367">
        <w:rPr>
          <w:b/>
          <w:sz w:val="24"/>
        </w:rPr>
        <w:t>Scholarships Programme</w:t>
      </w:r>
      <w:r w:rsidR="006D1BF9">
        <w:rPr>
          <w:b/>
          <w:sz w:val="24"/>
        </w:rPr>
        <w:t xml:space="preserve"> </w:t>
      </w:r>
      <w:r>
        <w:rPr>
          <w:b/>
          <w:sz w:val="24"/>
        </w:rPr>
        <w:t>202</w:t>
      </w:r>
      <w:r w:rsidR="00591D8B">
        <w:rPr>
          <w:b/>
          <w:sz w:val="24"/>
        </w:rPr>
        <w:t>3</w:t>
      </w:r>
    </w:p>
    <w:p w14:paraId="0577F7FE" w14:textId="77777777" w:rsidR="0062296D" w:rsidRDefault="0062296D">
      <w:pPr>
        <w:pStyle w:val="Corpodetexto"/>
        <w:rPr>
          <w:b/>
          <w:sz w:val="24"/>
        </w:rPr>
      </w:pPr>
    </w:p>
    <w:p w14:paraId="667172C2" w14:textId="77777777" w:rsidR="0062296D" w:rsidRDefault="0062296D">
      <w:pPr>
        <w:pStyle w:val="Corpodetexto"/>
        <w:spacing w:before="2"/>
        <w:rPr>
          <w:b/>
          <w:sz w:val="22"/>
        </w:rPr>
      </w:pPr>
    </w:p>
    <w:p w14:paraId="6864F63D" w14:textId="6933ED76" w:rsidR="006D2564" w:rsidRPr="007A716A" w:rsidRDefault="00A3479E" w:rsidP="002F5013">
      <w:pPr>
        <w:pStyle w:val="Corpodetexto"/>
        <w:spacing w:line="295" w:lineRule="auto"/>
        <w:ind w:left="118" w:right="121"/>
        <w:jc w:val="both"/>
        <w:rPr>
          <w:w w:val="105"/>
          <w:sz w:val="22"/>
          <w:szCs w:val="22"/>
        </w:rPr>
      </w:pPr>
      <w:r w:rsidRPr="007A716A">
        <w:rPr>
          <w:w w:val="105"/>
          <w:sz w:val="22"/>
          <w:szCs w:val="22"/>
        </w:rPr>
        <w:t xml:space="preserve">Atlantic International Research Centre (AIR Centre) </w:t>
      </w:r>
      <w:r w:rsidR="00D932F3" w:rsidRPr="007A716A">
        <w:rPr>
          <w:w w:val="105"/>
          <w:sz w:val="22"/>
          <w:szCs w:val="22"/>
        </w:rPr>
        <w:t xml:space="preserve">opens a Call for </w:t>
      </w:r>
      <w:r w:rsidR="00264973">
        <w:rPr>
          <w:b/>
          <w:bCs/>
          <w:w w:val="105"/>
          <w:sz w:val="22"/>
          <w:szCs w:val="22"/>
        </w:rPr>
        <w:t>1</w:t>
      </w:r>
      <w:r w:rsidR="007A716A" w:rsidRPr="007A716A">
        <w:rPr>
          <w:b/>
          <w:bCs/>
          <w:w w:val="105"/>
          <w:sz w:val="22"/>
          <w:szCs w:val="22"/>
        </w:rPr>
        <w:t xml:space="preserve"> </w:t>
      </w:r>
      <w:r w:rsidR="00AE5284" w:rsidRPr="007A716A">
        <w:rPr>
          <w:b/>
          <w:bCs/>
          <w:w w:val="105"/>
          <w:sz w:val="22"/>
          <w:szCs w:val="22"/>
        </w:rPr>
        <w:t>(</w:t>
      </w:r>
      <w:r w:rsidR="00264973">
        <w:rPr>
          <w:b/>
          <w:bCs/>
          <w:w w:val="105"/>
          <w:sz w:val="22"/>
          <w:szCs w:val="22"/>
        </w:rPr>
        <w:t>one</w:t>
      </w:r>
      <w:r w:rsidR="00AE5284" w:rsidRPr="007A716A">
        <w:rPr>
          <w:b/>
          <w:bCs/>
          <w:w w:val="105"/>
          <w:sz w:val="22"/>
          <w:szCs w:val="22"/>
        </w:rPr>
        <w:t>)</w:t>
      </w:r>
      <w:r w:rsidR="00AE5284" w:rsidRPr="007A716A">
        <w:rPr>
          <w:w w:val="105"/>
          <w:sz w:val="22"/>
          <w:szCs w:val="22"/>
        </w:rPr>
        <w:t xml:space="preserve"> PhD grants </w:t>
      </w:r>
      <w:r w:rsidR="00591D8B">
        <w:rPr>
          <w:w w:val="105"/>
          <w:sz w:val="22"/>
          <w:szCs w:val="22"/>
        </w:rPr>
        <w:t xml:space="preserve"> </w:t>
      </w:r>
      <w:r w:rsidR="00026B36">
        <w:rPr>
          <w:w w:val="105"/>
          <w:sz w:val="22"/>
          <w:szCs w:val="22"/>
        </w:rPr>
        <w:t>on</w:t>
      </w:r>
      <w:r w:rsidR="001E1CEE">
        <w:rPr>
          <w:w w:val="105"/>
          <w:sz w:val="22"/>
          <w:szCs w:val="22"/>
        </w:rPr>
        <w:t xml:space="preserve"> </w:t>
      </w:r>
      <w:r w:rsidR="002F289B" w:rsidRPr="002F289B">
        <w:rPr>
          <w:rFonts w:asciiTheme="minorHAnsi" w:hAnsiTheme="minorHAnsi" w:cstheme="minorHAnsi"/>
          <w:b/>
          <w:bCs/>
          <w:w w:val="105"/>
          <w:sz w:val="22"/>
          <w:szCs w:val="22"/>
          <w:lang w:bidi="pt-PT"/>
        </w:rPr>
        <w:t>An Atlantic Constellation: Technologies, Applications, and New User Applications for Science, Business Models, and Technology Transfer in the New Space Economy</w:t>
      </w:r>
      <w:r w:rsidR="007A716A">
        <w:rPr>
          <w:sz w:val="22"/>
          <w:szCs w:val="22"/>
        </w:rPr>
        <w:t xml:space="preserve"> </w:t>
      </w:r>
      <w:r w:rsidR="00D932F3" w:rsidRPr="007A716A">
        <w:rPr>
          <w:w w:val="105"/>
          <w:sz w:val="22"/>
          <w:szCs w:val="22"/>
        </w:rPr>
        <w:t xml:space="preserve">complying with the provisions of the </w:t>
      </w:r>
      <w:hyperlink r:id="rId10" w:history="1">
        <w:r w:rsidR="00D932F3" w:rsidRPr="007A716A">
          <w:rPr>
            <w:rStyle w:val="Hiperligao"/>
            <w:w w:val="105"/>
            <w:sz w:val="22"/>
            <w:szCs w:val="22"/>
          </w:rPr>
          <w:t>FCT Regulation for Research Studentships and Fellowships</w:t>
        </w:r>
      </w:hyperlink>
      <w:r w:rsidR="00D932F3" w:rsidRPr="007A716A">
        <w:rPr>
          <w:w w:val="105"/>
          <w:sz w:val="22"/>
          <w:szCs w:val="22"/>
        </w:rPr>
        <w:t xml:space="preserve"> (RBI) and </w:t>
      </w:r>
      <w:hyperlink r:id="rId11" w:history="1">
        <w:r w:rsidR="00D932F3" w:rsidRPr="007A716A">
          <w:rPr>
            <w:rStyle w:val="Hiperligao"/>
            <w:w w:val="105"/>
            <w:sz w:val="22"/>
            <w:szCs w:val="22"/>
          </w:rPr>
          <w:t>the Research Fellowship Holder Statute</w:t>
        </w:r>
      </w:hyperlink>
      <w:r w:rsidR="00D932F3" w:rsidRPr="007A716A">
        <w:rPr>
          <w:w w:val="105"/>
          <w:sz w:val="22"/>
          <w:szCs w:val="22"/>
        </w:rPr>
        <w:t xml:space="preserve"> (EBI)</w:t>
      </w:r>
      <w:r w:rsidR="008C2E5C" w:rsidRPr="007A716A">
        <w:rPr>
          <w:w w:val="105"/>
          <w:sz w:val="22"/>
          <w:szCs w:val="22"/>
        </w:rPr>
        <w:t>:</w:t>
      </w:r>
    </w:p>
    <w:p w14:paraId="16005722" w14:textId="77777777" w:rsidR="00EE5186" w:rsidRPr="007A716A" w:rsidRDefault="00EE5186" w:rsidP="00DD77AC">
      <w:pPr>
        <w:pStyle w:val="Corpodetexto"/>
        <w:spacing w:line="295" w:lineRule="auto"/>
        <w:ind w:right="121"/>
        <w:jc w:val="both"/>
        <w:rPr>
          <w:w w:val="105"/>
        </w:rPr>
      </w:pPr>
    </w:p>
    <w:p w14:paraId="4B98215C" w14:textId="6063FC5E" w:rsidR="002F5013" w:rsidRPr="008A28F4" w:rsidRDefault="002F5013" w:rsidP="00C622B7">
      <w:pPr>
        <w:pStyle w:val="Corpodetexto"/>
        <w:spacing w:line="295" w:lineRule="auto"/>
        <w:ind w:left="118" w:right="121"/>
        <w:jc w:val="both"/>
        <w:rPr>
          <w:sz w:val="22"/>
          <w:szCs w:val="22"/>
          <w:lang w:val="en-GB"/>
        </w:rPr>
      </w:pPr>
      <w:r w:rsidRPr="008A28F4">
        <w:rPr>
          <w:sz w:val="22"/>
          <w:szCs w:val="22"/>
          <w:lang w:val="en-GB"/>
        </w:rPr>
        <w:t xml:space="preserve">The </w:t>
      </w:r>
      <w:r w:rsidR="006E0639" w:rsidRPr="008A28F4">
        <w:rPr>
          <w:sz w:val="22"/>
          <w:szCs w:val="22"/>
          <w:lang w:val="en-GB"/>
        </w:rPr>
        <w:t xml:space="preserve">grants </w:t>
      </w:r>
      <w:r w:rsidRPr="008A28F4">
        <w:rPr>
          <w:sz w:val="22"/>
          <w:szCs w:val="22"/>
          <w:lang w:val="en-GB"/>
        </w:rPr>
        <w:t xml:space="preserve">will be financed by the Foundation for Science and Technology (FCT) under the Collaboration Protocol signed between the FCT and the </w:t>
      </w:r>
      <w:r w:rsidR="00AE5284" w:rsidRPr="008A28F4">
        <w:rPr>
          <w:sz w:val="22"/>
          <w:szCs w:val="22"/>
          <w:lang w:val="en-GB"/>
        </w:rPr>
        <w:t>AIR Centre.</w:t>
      </w:r>
    </w:p>
    <w:p w14:paraId="070AB3AB" w14:textId="77777777" w:rsidR="0037365C" w:rsidRPr="008A28F4" w:rsidRDefault="0037365C" w:rsidP="006D1BF9">
      <w:pPr>
        <w:pStyle w:val="Corpodetexto"/>
        <w:spacing w:line="295" w:lineRule="auto"/>
        <w:ind w:right="121"/>
        <w:jc w:val="both"/>
        <w:rPr>
          <w:sz w:val="22"/>
          <w:szCs w:val="22"/>
          <w:lang w:val="en-GB"/>
        </w:rPr>
      </w:pPr>
    </w:p>
    <w:p w14:paraId="74C2A31D" w14:textId="77777777" w:rsidR="0062296D" w:rsidRPr="008A28F4" w:rsidRDefault="0062296D">
      <w:pPr>
        <w:pStyle w:val="Corpodetexto"/>
        <w:spacing w:before="6"/>
        <w:rPr>
          <w:sz w:val="22"/>
          <w:szCs w:val="22"/>
          <w:lang w:val="en-GB"/>
        </w:rPr>
      </w:pPr>
    </w:p>
    <w:p w14:paraId="69F894E8" w14:textId="77777777" w:rsidR="0062296D" w:rsidRPr="008A28F4" w:rsidRDefault="00D932F3">
      <w:pPr>
        <w:pStyle w:val="Ttulo2"/>
        <w:numPr>
          <w:ilvl w:val="0"/>
          <w:numId w:val="10"/>
        </w:numPr>
        <w:tabs>
          <w:tab w:val="left" w:pos="319"/>
        </w:tabs>
        <w:ind w:hanging="201"/>
        <w:rPr>
          <w:sz w:val="22"/>
          <w:szCs w:val="22"/>
        </w:rPr>
      </w:pPr>
      <w:r w:rsidRPr="008A28F4">
        <w:rPr>
          <w:sz w:val="22"/>
          <w:szCs w:val="22"/>
        </w:rPr>
        <w:t>APPLICATION</w:t>
      </w:r>
    </w:p>
    <w:p w14:paraId="00756E6A" w14:textId="77777777" w:rsidR="0062296D" w:rsidRPr="008A28F4" w:rsidRDefault="0062296D">
      <w:pPr>
        <w:pStyle w:val="Corpodetexto"/>
        <w:rPr>
          <w:b/>
          <w:sz w:val="22"/>
          <w:szCs w:val="22"/>
          <w:lang w:val="pt-PT"/>
        </w:rPr>
      </w:pPr>
    </w:p>
    <w:p w14:paraId="34197BBA" w14:textId="7681B7ED" w:rsidR="0062296D" w:rsidRPr="008A28F4" w:rsidRDefault="00D932F3">
      <w:pPr>
        <w:spacing w:before="172"/>
        <w:ind w:left="118"/>
        <w:jc w:val="both"/>
        <w:rPr>
          <w:rFonts w:asciiTheme="minorHAnsi" w:hAnsiTheme="minorHAnsi" w:cstheme="minorHAnsi"/>
        </w:rPr>
      </w:pPr>
      <w:r w:rsidRPr="008A28F4">
        <w:rPr>
          <w:rFonts w:asciiTheme="minorHAnsi" w:hAnsiTheme="minorHAnsi" w:cstheme="minorHAnsi"/>
          <w:w w:val="105"/>
        </w:rPr>
        <w:t xml:space="preserve">The call is open from </w:t>
      </w:r>
      <w:r w:rsidR="002F289B" w:rsidRPr="008A28F4">
        <w:rPr>
          <w:rFonts w:asciiTheme="minorHAnsi" w:hAnsiTheme="minorHAnsi" w:cstheme="minorHAnsi"/>
          <w:b/>
          <w:w w:val="105"/>
        </w:rPr>
        <w:t>May</w:t>
      </w:r>
      <w:r w:rsidR="00F824E2" w:rsidRPr="008A28F4">
        <w:rPr>
          <w:rFonts w:asciiTheme="minorHAnsi" w:hAnsiTheme="minorHAnsi" w:cstheme="minorHAnsi"/>
          <w:b/>
          <w:w w:val="105"/>
        </w:rPr>
        <w:t xml:space="preserve"> </w:t>
      </w:r>
      <w:r w:rsidR="002F289B" w:rsidRPr="008A28F4">
        <w:rPr>
          <w:rFonts w:asciiTheme="minorHAnsi" w:hAnsiTheme="minorHAnsi" w:cstheme="minorHAnsi"/>
          <w:b/>
          <w:w w:val="105"/>
        </w:rPr>
        <w:t>9</w:t>
      </w:r>
      <w:r w:rsidR="00264973" w:rsidRPr="008A28F4">
        <w:rPr>
          <w:rFonts w:asciiTheme="minorHAnsi" w:hAnsiTheme="minorHAnsi" w:cstheme="minorHAnsi"/>
          <w:b/>
          <w:w w:val="105"/>
          <w:vertAlign w:val="superscript"/>
        </w:rPr>
        <w:t>st</w:t>
      </w:r>
      <w:r w:rsidRPr="008A28F4">
        <w:rPr>
          <w:rFonts w:asciiTheme="minorHAnsi" w:hAnsiTheme="minorHAnsi" w:cstheme="minorHAnsi"/>
          <w:b/>
          <w:w w:val="105"/>
        </w:rPr>
        <w:t xml:space="preserve"> </w:t>
      </w:r>
      <w:r w:rsidR="00294CDA" w:rsidRPr="008A28F4">
        <w:rPr>
          <w:rFonts w:asciiTheme="minorHAnsi" w:hAnsiTheme="minorHAnsi" w:cstheme="minorHAnsi"/>
          <w:b/>
          <w:w w:val="105"/>
        </w:rPr>
        <w:t>to</w:t>
      </w:r>
      <w:r w:rsidR="00DC2DA5" w:rsidRPr="008A28F4">
        <w:rPr>
          <w:rFonts w:asciiTheme="minorHAnsi" w:hAnsiTheme="minorHAnsi" w:cstheme="minorHAnsi"/>
          <w:b/>
          <w:w w:val="105"/>
        </w:rPr>
        <w:t xml:space="preserve"> </w:t>
      </w:r>
      <w:r w:rsidR="003B41E3" w:rsidRPr="008A28F4">
        <w:rPr>
          <w:rFonts w:asciiTheme="minorHAnsi" w:hAnsiTheme="minorHAnsi" w:cstheme="minorHAnsi"/>
          <w:b/>
          <w:w w:val="105"/>
        </w:rPr>
        <w:t>Ju</w:t>
      </w:r>
      <w:r w:rsidR="002F289B" w:rsidRPr="008A28F4">
        <w:rPr>
          <w:rFonts w:asciiTheme="minorHAnsi" w:hAnsiTheme="minorHAnsi" w:cstheme="minorHAnsi"/>
          <w:b/>
          <w:w w:val="105"/>
        </w:rPr>
        <w:t>ne</w:t>
      </w:r>
      <w:r w:rsidR="003B41E3" w:rsidRPr="008A28F4">
        <w:rPr>
          <w:rFonts w:asciiTheme="minorHAnsi" w:hAnsiTheme="minorHAnsi" w:cstheme="minorHAnsi"/>
          <w:b/>
          <w:w w:val="105"/>
        </w:rPr>
        <w:t xml:space="preserve"> </w:t>
      </w:r>
      <w:r w:rsidR="002F289B" w:rsidRPr="008A28F4">
        <w:rPr>
          <w:rFonts w:asciiTheme="minorHAnsi" w:hAnsiTheme="minorHAnsi" w:cstheme="minorHAnsi"/>
          <w:b/>
          <w:w w:val="105"/>
        </w:rPr>
        <w:t>30</w:t>
      </w:r>
      <w:r w:rsidR="002F289B" w:rsidRPr="008A28F4">
        <w:rPr>
          <w:rFonts w:asciiTheme="minorHAnsi" w:hAnsiTheme="minorHAnsi" w:cstheme="minorHAnsi"/>
          <w:b/>
          <w:w w:val="105"/>
          <w:vertAlign w:val="superscript"/>
        </w:rPr>
        <w:t>th</w:t>
      </w:r>
      <w:r w:rsidRPr="008A28F4">
        <w:rPr>
          <w:rFonts w:asciiTheme="minorHAnsi" w:hAnsiTheme="minorHAnsi" w:cstheme="minorHAnsi"/>
          <w:b/>
          <w:w w:val="105"/>
        </w:rPr>
        <w:t xml:space="preserve"> 202</w:t>
      </w:r>
      <w:r w:rsidR="007A716A" w:rsidRPr="008A28F4">
        <w:rPr>
          <w:rFonts w:asciiTheme="minorHAnsi" w:hAnsiTheme="minorHAnsi" w:cstheme="minorHAnsi"/>
          <w:b/>
          <w:w w:val="105"/>
        </w:rPr>
        <w:t>3</w:t>
      </w:r>
      <w:r w:rsidR="00053B13" w:rsidRPr="008A28F4">
        <w:rPr>
          <w:rFonts w:asciiTheme="minorHAnsi" w:hAnsiTheme="minorHAnsi" w:cstheme="minorHAnsi"/>
          <w:b/>
          <w:w w:val="105"/>
        </w:rPr>
        <w:t xml:space="preserve"> </w:t>
      </w:r>
      <w:r w:rsidR="008F585C" w:rsidRPr="008A28F4">
        <w:rPr>
          <w:rFonts w:asciiTheme="minorHAnsi" w:hAnsiTheme="minorHAnsi" w:cstheme="minorHAnsi"/>
          <w:b/>
          <w:w w:val="105"/>
        </w:rPr>
        <w:t xml:space="preserve">(23:59 </w:t>
      </w:r>
      <w:r w:rsidR="00DC2DA5" w:rsidRPr="008A28F4">
        <w:rPr>
          <w:rFonts w:asciiTheme="minorHAnsi" w:hAnsiTheme="minorHAnsi" w:cstheme="minorHAnsi"/>
          <w:b/>
          <w:w w:val="105"/>
        </w:rPr>
        <w:t>Lisbon Time)</w:t>
      </w:r>
    </w:p>
    <w:p w14:paraId="50AC5048" w14:textId="2040959E" w:rsidR="0062296D" w:rsidRPr="008A28F4" w:rsidRDefault="00D932F3" w:rsidP="00D4490F">
      <w:pPr>
        <w:pStyle w:val="Corpodetexto"/>
        <w:spacing w:before="175" w:line="288" w:lineRule="auto"/>
        <w:ind w:left="118" w:right="122"/>
        <w:jc w:val="both"/>
        <w:rPr>
          <w:rFonts w:asciiTheme="minorHAnsi" w:hAnsiTheme="minorHAnsi" w:cstheme="minorHAnsi"/>
          <w:sz w:val="22"/>
          <w:szCs w:val="22"/>
        </w:rPr>
      </w:pPr>
      <w:r w:rsidRPr="008A28F4">
        <w:rPr>
          <w:rFonts w:asciiTheme="minorHAnsi" w:hAnsiTheme="minorHAnsi" w:cstheme="minorHAnsi"/>
          <w:w w:val="105"/>
          <w:sz w:val="22"/>
          <w:szCs w:val="22"/>
        </w:rPr>
        <w:t xml:space="preserve">Applications, and all the supporting documents described in the RBI and in this Notice of the Call, must be submitted online using the </w:t>
      </w:r>
      <w:r w:rsidR="00DF28AD" w:rsidRPr="008A28F4">
        <w:rPr>
          <w:rFonts w:asciiTheme="minorHAnsi" w:hAnsiTheme="minorHAnsi" w:cstheme="minorHAnsi"/>
          <w:w w:val="105"/>
          <w:sz w:val="22"/>
          <w:szCs w:val="22"/>
        </w:rPr>
        <w:t xml:space="preserve">appropriate </w:t>
      </w:r>
      <w:r w:rsidRPr="008A28F4">
        <w:rPr>
          <w:rFonts w:asciiTheme="minorHAnsi" w:hAnsiTheme="minorHAnsi" w:cstheme="minorHAnsi"/>
          <w:w w:val="105"/>
          <w:sz w:val="22"/>
          <w:szCs w:val="22"/>
        </w:rPr>
        <w:t xml:space="preserve">application form </w:t>
      </w:r>
      <w:r w:rsidR="00DF28AD" w:rsidRPr="008A28F4">
        <w:rPr>
          <w:rFonts w:asciiTheme="minorHAnsi" w:hAnsiTheme="minorHAnsi" w:cstheme="minorHAnsi"/>
          <w:w w:val="105"/>
          <w:sz w:val="22"/>
          <w:szCs w:val="22"/>
        </w:rPr>
        <w:t xml:space="preserve">available </w:t>
      </w:r>
      <w:r w:rsidRPr="008A28F4">
        <w:rPr>
          <w:rFonts w:asciiTheme="minorHAnsi" w:hAnsiTheme="minorHAnsi" w:cstheme="minorHAnsi"/>
          <w:w w:val="105"/>
          <w:sz w:val="22"/>
          <w:szCs w:val="22"/>
        </w:rPr>
        <w:t>at</w:t>
      </w:r>
      <w:r w:rsidR="00DF28AD" w:rsidRPr="008A28F4">
        <w:rPr>
          <w:rFonts w:asciiTheme="minorHAnsi" w:hAnsiTheme="minorHAnsi" w:cstheme="minorHAnsi"/>
          <w:w w:val="105"/>
          <w:sz w:val="22"/>
          <w:szCs w:val="22"/>
        </w:rPr>
        <w:t xml:space="preserve"> </w:t>
      </w:r>
      <w:hyperlink r:id="rId12" w:history="1">
        <w:r w:rsidR="00D4490F" w:rsidRPr="008A28F4">
          <w:rPr>
            <w:rStyle w:val="Hiperligao"/>
            <w:rFonts w:asciiTheme="minorHAnsi" w:hAnsiTheme="minorHAnsi" w:cstheme="minorHAnsi"/>
            <w:sz w:val="22"/>
            <w:szCs w:val="22"/>
          </w:rPr>
          <w:t>https://www.aircentre.org/Scholarship/</w:t>
        </w:r>
      </w:hyperlink>
      <w:r w:rsidR="00D4490F" w:rsidRPr="008A28F4">
        <w:rPr>
          <w:rFonts w:asciiTheme="minorHAnsi" w:hAnsiTheme="minorHAnsi" w:cstheme="minorHAnsi"/>
          <w:sz w:val="22"/>
          <w:szCs w:val="22"/>
        </w:rPr>
        <w:t xml:space="preserve"> </w:t>
      </w:r>
      <w:r w:rsidRPr="008A28F4">
        <w:rPr>
          <w:rFonts w:asciiTheme="minorHAnsi" w:hAnsiTheme="minorHAnsi" w:cstheme="minorHAnsi"/>
          <w:w w:val="105"/>
          <w:sz w:val="22"/>
          <w:szCs w:val="22"/>
        </w:rPr>
        <w:t>Applications submitted by other means will not be accepted.</w:t>
      </w:r>
    </w:p>
    <w:p w14:paraId="7D90CAF5" w14:textId="406851C6" w:rsidR="0062296D" w:rsidRPr="008A28F4" w:rsidRDefault="00D932F3">
      <w:pPr>
        <w:pStyle w:val="Corpodetexto"/>
        <w:spacing w:before="127" w:line="295" w:lineRule="auto"/>
        <w:ind w:left="118" w:right="125"/>
        <w:jc w:val="both"/>
        <w:rPr>
          <w:rFonts w:asciiTheme="minorHAnsi" w:hAnsiTheme="minorHAnsi" w:cstheme="minorHAnsi"/>
          <w:sz w:val="22"/>
          <w:szCs w:val="22"/>
        </w:rPr>
      </w:pPr>
      <w:r w:rsidRPr="008A28F4">
        <w:rPr>
          <w:rFonts w:asciiTheme="minorHAnsi" w:hAnsiTheme="minorHAnsi" w:cstheme="minorHAnsi"/>
          <w:w w:val="105"/>
          <w:sz w:val="22"/>
          <w:szCs w:val="22"/>
        </w:rPr>
        <w:t>All the application procedures, including submission, evaluation, results communication, preliminary hearings, are performed online.</w:t>
      </w:r>
    </w:p>
    <w:p w14:paraId="36C717A2" w14:textId="77777777" w:rsidR="0062296D" w:rsidRPr="008A28F4" w:rsidRDefault="00D932F3">
      <w:pPr>
        <w:pStyle w:val="Corpodetexto"/>
        <w:spacing w:before="119"/>
        <w:ind w:left="118"/>
        <w:jc w:val="both"/>
        <w:rPr>
          <w:rFonts w:asciiTheme="minorHAnsi" w:hAnsiTheme="minorHAnsi" w:cstheme="minorHAnsi"/>
          <w:sz w:val="22"/>
          <w:szCs w:val="22"/>
        </w:rPr>
      </w:pPr>
      <w:r w:rsidRPr="008A28F4">
        <w:rPr>
          <w:rFonts w:asciiTheme="minorHAnsi" w:hAnsiTheme="minorHAnsi" w:cstheme="minorHAnsi"/>
          <w:w w:val="105"/>
          <w:sz w:val="22"/>
          <w:szCs w:val="22"/>
        </w:rPr>
        <w:t>Each applicant may submit one application only, under penalty of cancellation of all applications submitted.</w:t>
      </w:r>
    </w:p>
    <w:p w14:paraId="0EE27ACB" w14:textId="77777777" w:rsidR="0062296D" w:rsidRPr="008A28F4" w:rsidRDefault="00D932F3">
      <w:pPr>
        <w:pStyle w:val="Corpodetexto"/>
        <w:spacing w:before="176" w:line="295" w:lineRule="auto"/>
        <w:ind w:left="118" w:right="120"/>
        <w:jc w:val="both"/>
        <w:rPr>
          <w:rFonts w:asciiTheme="minorHAnsi" w:hAnsiTheme="minorHAnsi" w:cstheme="minorHAnsi"/>
          <w:sz w:val="22"/>
          <w:szCs w:val="22"/>
        </w:rPr>
      </w:pPr>
      <w:r w:rsidRPr="008A28F4">
        <w:rPr>
          <w:rFonts w:asciiTheme="minorHAnsi" w:hAnsiTheme="minorHAnsi" w:cstheme="minorHAnsi"/>
          <w:w w:val="105"/>
          <w:sz w:val="22"/>
          <w:szCs w:val="22"/>
        </w:rPr>
        <w:t>Providing false declarations or committing acts of plagiarism by applicants leads to the exclusion of the application without prejudice of taking other corrective and punitive disciplinary measures.</w:t>
      </w:r>
    </w:p>
    <w:p w14:paraId="218D8887" w14:textId="77777777" w:rsidR="0062296D" w:rsidRPr="008A28F4" w:rsidRDefault="0062296D">
      <w:pPr>
        <w:pStyle w:val="Corpodetexto"/>
        <w:spacing w:before="6"/>
        <w:rPr>
          <w:rFonts w:asciiTheme="minorHAnsi" w:hAnsiTheme="minorHAnsi" w:cstheme="minorHAnsi"/>
          <w:sz w:val="22"/>
          <w:szCs w:val="22"/>
        </w:rPr>
      </w:pPr>
    </w:p>
    <w:p w14:paraId="4DBB6128" w14:textId="77777777" w:rsidR="0062296D" w:rsidRPr="008A28F4" w:rsidRDefault="00D932F3">
      <w:pPr>
        <w:pStyle w:val="Ttulo2"/>
        <w:numPr>
          <w:ilvl w:val="0"/>
          <w:numId w:val="10"/>
        </w:numPr>
        <w:tabs>
          <w:tab w:val="left" w:pos="319"/>
        </w:tabs>
        <w:ind w:hanging="201"/>
        <w:rPr>
          <w:rFonts w:asciiTheme="minorHAnsi" w:hAnsiTheme="minorHAnsi" w:cstheme="minorHAnsi"/>
          <w:sz w:val="22"/>
          <w:szCs w:val="22"/>
        </w:rPr>
      </w:pPr>
      <w:r w:rsidRPr="008A28F4">
        <w:rPr>
          <w:rFonts w:asciiTheme="minorHAnsi" w:hAnsiTheme="minorHAnsi" w:cstheme="minorHAnsi"/>
          <w:sz w:val="22"/>
          <w:szCs w:val="22"/>
        </w:rPr>
        <w:t>TYPE AND DURATION OF</w:t>
      </w:r>
      <w:r w:rsidRPr="008A28F4">
        <w:rPr>
          <w:rFonts w:asciiTheme="minorHAnsi" w:hAnsiTheme="minorHAnsi" w:cstheme="minorHAnsi"/>
          <w:spacing w:val="-3"/>
          <w:sz w:val="22"/>
          <w:szCs w:val="22"/>
        </w:rPr>
        <w:t xml:space="preserve"> </w:t>
      </w:r>
      <w:r w:rsidRPr="008A28F4">
        <w:rPr>
          <w:rFonts w:asciiTheme="minorHAnsi" w:hAnsiTheme="minorHAnsi" w:cstheme="minorHAnsi"/>
          <w:sz w:val="22"/>
          <w:szCs w:val="22"/>
        </w:rPr>
        <w:t>STUDENTSHIPS</w:t>
      </w:r>
    </w:p>
    <w:p w14:paraId="288B2BA0" w14:textId="77777777" w:rsidR="0062296D" w:rsidRPr="008A28F4" w:rsidRDefault="0062296D">
      <w:pPr>
        <w:pStyle w:val="Corpodetexto"/>
        <w:rPr>
          <w:rFonts w:asciiTheme="minorHAnsi" w:hAnsiTheme="minorHAnsi" w:cstheme="minorHAnsi"/>
          <w:b/>
          <w:sz w:val="22"/>
          <w:szCs w:val="22"/>
        </w:rPr>
      </w:pPr>
    </w:p>
    <w:p w14:paraId="7E1568C5" w14:textId="77777777" w:rsidR="0062296D" w:rsidRPr="008A28F4" w:rsidRDefault="00D932F3" w:rsidP="001122BA">
      <w:pPr>
        <w:pStyle w:val="Corpodetexto"/>
        <w:spacing w:before="172" w:line="295" w:lineRule="auto"/>
        <w:ind w:left="142" w:right="125"/>
        <w:jc w:val="both"/>
        <w:rPr>
          <w:rFonts w:asciiTheme="minorHAnsi" w:hAnsiTheme="minorHAnsi" w:cstheme="minorHAnsi"/>
          <w:sz w:val="22"/>
          <w:szCs w:val="22"/>
        </w:rPr>
      </w:pPr>
      <w:r w:rsidRPr="008A28F4">
        <w:rPr>
          <w:rFonts w:asciiTheme="minorHAnsi" w:hAnsiTheme="minorHAnsi" w:cstheme="minorHAnsi"/>
          <w:w w:val="105"/>
          <w:sz w:val="22"/>
          <w:szCs w:val="22"/>
        </w:rPr>
        <w:t>Aiming</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to</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support</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advanced</w:t>
      </w:r>
      <w:r w:rsidRPr="008A28F4">
        <w:rPr>
          <w:rFonts w:asciiTheme="minorHAnsi" w:hAnsiTheme="minorHAnsi" w:cstheme="minorHAnsi"/>
          <w:spacing w:val="-4"/>
          <w:w w:val="105"/>
          <w:sz w:val="22"/>
          <w:szCs w:val="22"/>
        </w:rPr>
        <w:t xml:space="preserve"> </w:t>
      </w:r>
      <w:r w:rsidRPr="008A28F4">
        <w:rPr>
          <w:rFonts w:asciiTheme="minorHAnsi" w:hAnsiTheme="minorHAnsi" w:cstheme="minorHAnsi"/>
          <w:w w:val="105"/>
          <w:sz w:val="22"/>
          <w:szCs w:val="22"/>
        </w:rPr>
        <w:t>training,</w:t>
      </w:r>
      <w:r w:rsidRPr="008A28F4">
        <w:rPr>
          <w:rFonts w:asciiTheme="minorHAnsi" w:hAnsiTheme="minorHAnsi" w:cstheme="minorHAnsi"/>
          <w:spacing w:val="-5"/>
          <w:w w:val="105"/>
          <w:sz w:val="22"/>
          <w:szCs w:val="22"/>
        </w:rPr>
        <w:t xml:space="preserve"> </w:t>
      </w:r>
      <w:r w:rsidRPr="008A28F4">
        <w:rPr>
          <w:rFonts w:asciiTheme="minorHAnsi" w:hAnsiTheme="minorHAnsi" w:cstheme="minorHAnsi"/>
          <w:w w:val="105"/>
          <w:sz w:val="22"/>
          <w:szCs w:val="22"/>
        </w:rPr>
        <w:t>PhD</w:t>
      </w:r>
      <w:r w:rsidRPr="008A28F4">
        <w:rPr>
          <w:rFonts w:asciiTheme="minorHAnsi" w:hAnsiTheme="minorHAnsi" w:cstheme="minorHAnsi"/>
          <w:spacing w:val="-7"/>
          <w:w w:val="105"/>
          <w:sz w:val="22"/>
          <w:szCs w:val="22"/>
        </w:rPr>
        <w:t xml:space="preserve"> </w:t>
      </w:r>
      <w:r w:rsidRPr="008A28F4">
        <w:rPr>
          <w:rFonts w:asciiTheme="minorHAnsi" w:hAnsiTheme="minorHAnsi" w:cstheme="minorHAnsi"/>
          <w:w w:val="105"/>
          <w:sz w:val="22"/>
          <w:szCs w:val="22"/>
        </w:rPr>
        <w:t>studentships</w:t>
      </w:r>
      <w:r w:rsidRPr="008A28F4">
        <w:rPr>
          <w:rFonts w:asciiTheme="minorHAnsi" w:hAnsiTheme="minorHAnsi" w:cstheme="minorHAnsi"/>
          <w:spacing w:val="-4"/>
          <w:w w:val="105"/>
          <w:sz w:val="22"/>
          <w:szCs w:val="22"/>
        </w:rPr>
        <w:t xml:space="preserve"> </w:t>
      </w:r>
      <w:r w:rsidRPr="008A28F4">
        <w:rPr>
          <w:rFonts w:asciiTheme="minorHAnsi" w:hAnsiTheme="minorHAnsi" w:cstheme="minorHAnsi"/>
          <w:w w:val="105"/>
          <w:sz w:val="22"/>
          <w:szCs w:val="22"/>
        </w:rPr>
        <w:t>will</w:t>
      </w:r>
      <w:r w:rsidRPr="008A28F4">
        <w:rPr>
          <w:rFonts w:asciiTheme="minorHAnsi" w:hAnsiTheme="minorHAnsi" w:cstheme="minorHAnsi"/>
          <w:spacing w:val="-5"/>
          <w:w w:val="105"/>
          <w:sz w:val="22"/>
          <w:szCs w:val="22"/>
        </w:rPr>
        <w:t xml:space="preserve"> </w:t>
      </w:r>
      <w:r w:rsidRPr="008A28F4">
        <w:rPr>
          <w:rFonts w:asciiTheme="minorHAnsi" w:hAnsiTheme="minorHAnsi" w:cstheme="minorHAnsi"/>
          <w:w w:val="105"/>
          <w:sz w:val="22"/>
          <w:szCs w:val="22"/>
        </w:rPr>
        <w:t>be</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granted</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to</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applicants</w:t>
      </w:r>
      <w:r w:rsidRPr="008A28F4">
        <w:rPr>
          <w:rFonts w:asciiTheme="minorHAnsi" w:hAnsiTheme="minorHAnsi" w:cstheme="minorHAnsi"/>
          <w:spacing w:val="-4"/>
          <w:w w:val="105"/>
          <w:sz w:val="22"/>
          <w:szCs w:val="22"/>
        </w:rPr>
        <w:t xml:space="preserve"> </w:t>
      </w:r>
      <w:r w:rsidRPr="008A28F4">
        <w:rPr>
          <w:rFonts w:asciiTheme="minorHAnsi" w:hAnsiTheme="minorHAnsi" w:cstheme="minorHAnsi"/>
          <w:w w:val="105"/>
          <w:sz w:val="22"/>
          <w:szCs w:val="22"/>
        </w:rPr>
        <w:t>that</w:t>
      </w:r>
      <w:r w:rsidRPr="008A28F4">
        <w:rPr>
          <w:rFonts w:asciiTheme="minorHAnsi" w:hAnsiTheme="minorHAnsi" w:cstheme="minorHAnsi"/>
          <w:spacing w:val="-5"/>
          <w:w w:val="105"/>
          <w:sz w:val="22"/>
          <w:szCs w:val="22"/>
        </w:rPr>
        <w:t xml:space="preserve"> </w:t>
      </w:r>
      <w:r w:rsidRPr="008A28F4">
        <w:rPr>
          <w:rFonts w:asciiTheme="minorHAnsi" w:hAnsiTheme="minorHAnsi" w:cstheme="minorHAnsi"/>
          <w:w w:val="105"/>
          <w:sz w:val="22"/>
          <w:szCs w:val="22"/>
        </w:rPr>
        <w:t>fulfil</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requirements to join a study cycle that allows to obtain a PhD degree and that wish to develop research work that allows obtaining that</w:t>
      </w:r>
      <w:r w:rsidRPr="008A28F4">
        <w:rPr>
          <w:rFonts w:asciiTheme="minorHAnsi" w:hAnsiTheme="minorHAnsi" w:cstheme="minorHAnsi"/>
          <w:spacing w:val="-1"/>
          <w:w w:val="105"/>
          <w:sz w:val="22"/>
          <w:szCs w:val="22"/>
        </w:rPr>
        <w:t xml:space="preserve"> </w:t>
      </w:r>
      <w:r w:rsidRPr="008A28F4">
        <w:rPr>
          <w:rFonts w:asciiTheme="minorHAnsi" w:hAnsiTheme="minorHAnsi" w:cstheme="minorHAnsi"/>
          <w:w w:val="105"/>
          <w:sz w:val="22"/>
          <w:szCs w:val="22"/>
        </w:rPr>
        <w:t>degree.</w:t>
      </w:r>
    </w:p>
    <w:p w14:paraId="166150FE" w14:textId="6AF974EA" w:rsidR="0062296D" w:rsidRPr="008A28F4" w:rsidRDefault="00D932F3">
      <w:pPr>
        <w:pStyle w:val="Corpodetexto"/>
        <w:spacing w:before="109" w:line="295" w:lineRule="auto"/>
        <w:ind w:left="118" w:right="119"/>
        <w:jc w:val="both"/>
        <w:rPr>
          <w:rFonts w:asciiTheme="minorHAnsi" w:hAnsiTheme="minorHAnsi" w:cstheme="minorHAnsi"/>
          <w:sz w:val="22"/>
          <w:szCs w:val="22"/>
        </w:rPr>
      </w:pPr>
      <w:r w:rsidRPr="008A28F4">
        <w:rPr>
          <w:rFonts w:asciiTheme="minorHAnsi" w:hAnsiTheme="minorHAnsi" w:cstheme="minorHAnsi"/>
          <w:w w:val="105"/>
          <w:sz w:val="22"/>
          <w:szCs w:val="22"/>
        </w:rPr>
        <w:lastRenderedPageBreak/>
        <w:t>The research work may be carried out in any environment of production and dissemination of knowledge, national or international, including higher education institutions, R&amp;D units, Associated Laboratories, Collaborative</w:t>
      </w:r>
      <w:r w:rsidRPr="008A28F4">
        <w:rPr>
          <w:rFonts w:asciiTheme="minorHAnsi" w:hAnsiTheme="minorHAnsi" w:cstheme="minorHAnsi"/>
          <w:spacing w:val="-15"/>
          <w:w w:val="105"/>
          <w:sz w:val="22"/>
          <w:szCs w:val="22"/>
        </w:rPr>
        <w:t xml:space="preserve"> </w:t>
      </w:r>
      <w:r w:rsidRPr="008A28F4">
        <w:rPr>
          <w:rFonts w:asciiTheme="minorHAnsi" w:hAnsiTheme="minorHAnsi" w:cstheme="minorHAnsi"/>
          <w:w w:val="105"/>
          <w:sz w:val="22"/>
          <w:szCs w:val="22"/>
        </w:rPr>
        <w:t>Laboratories,</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Interface</w:t>
      </w:r>
      <w:r w:rsidRPr="008A28F4">
        <w:rPr>
          <w:rFonts w:asciiTheme="minorHAnsi" w:hAnsiTheme="minorHAnsi" w:cstheme="minorHAnsi"/>
          <w:spacing w:val="-12"/>
          <w:w w:val="105"/>
          <w:sz w:val="22"/>
          <w:szCs w:val="22"/>
        </w:rPr>
        <w:t xml:space="preserve"> </w:t>
      </w:r>
      <w:r w:rsidR="006107DF" w:rsidRPr="008A28F4">
        <w:rPr>
          <w:rFonts w:asciiTheme="minorHAnsi" w:hAnsiTheme="minorHAnsi" w:cstheme="minorHAnsi"/>
          <w:w w:val="105"/>
          <w:sz w:val="22"/>
          <w:szCs w:val="22"/>
        </w:rPr>
        <w:t>Centers</w:t>
      </w:r>
      <w:r w:rsidRPr="008A28F4">
        <w:rPr>
          <w:rFonts w:asciiTheme="minorHAnsi" w:hAnsiTheme="minorHAnsi" w:cstheme="minorHAnsi"/>
          <w:w w:val="105"/>
          <w:sz w:val="22"/>
          <w:szCs w:val="22"/>
        </w:rPr>
        <w:t>,</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State</w:t>
      </w:r>
      <w:r w:rsidRPr="008A28F4">
        <w:rPr>
          <w:rFonts w:asciiTheme="minorHAnsi" w:hAnsiTheme="minorHAnsi" w:cstheme="minorHAnsi"/>
          <w:spacing w:val="-15"/>
          <w:w w:val="105"/>
          <w:sz w:val="22"/>
          <w:szCs w:val="22"/>
        </w:rPr>
        <w:t xml:space="preserve"> </w:t>
      </w:r>
      <w:r w:rsidRPr="008A28F4">
        <w:rPr>
          <w:rFonts w:asciiTheme="minorHAnsi" w:hAnsiTheme="minorHAnsi" w:cstheme="minorHAnsi"/>
          <w:w w:val="105"/>
          <w:sz w:val="22"/>
          <w:szCs w:val="22"/>
        </w:rPr>
        <w:t>Laboratories</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and</w:t>
      </w:r>
      <w:r w:rsidRPr="008A28F4">
        <w:rPr>
          <w:rFonts w:asciiTheme="minorHAnsi" w:hAnsiTheme="minorHAnsi" w:cstheme="minorHAnsi"/>
          <w:spacing w:val="-14"/>
          <w:w w:val="105"/>
          <w:sz w:val="22"/>
          <w:szCs w:val="22"/>
        </w:rPr>
        <w:t xml:space="preserve"> </w:t>
      </w:r>
      <w:r w:rsidRPr="008A28F4">
        <w:rPr>
          <w:rFonts w:asciiTheme="minorHAnsi" w:hAnsiTheme="minorHAnsi" w:cstheme="minorHAnsi"/>
          <w:w w:val="105"/>
          <w:sz w:val="22"/>
          <w:szCs w:val="22"/>
        </w:rPr>
        <w:t>other</w:t>
      </w:r>
      <w:r w:rsidRPr="008A28F4">
        <w:rPr>
          <w:rFonts w:asciiTheme="minorHAnsi" w:hAnsiTheme="minorHAnsi" w:cstheme="minorHAnsi"/>
          <w:spacing w:val="-15"/>
          <w:w w:val="105"/>
          <w:sz w:val="22"/>
          <w:szCs w:val="22"/>
        </w:rPr>
        <w:t xml:space="preserve"> </w:t>
      </w:r>
      <w:r w:rsidRPr="008A28F4">
        <w:rPr>
          <w:rFonts w:asciiTheme="minorHAnsi" w:hAnsiTheme="minorHAnsi" w:cstheme="minorHAnsi"/>
          <w:w w:val="105"/>
          <w:sz w:val="22"/>
          <w:szCs w:val="22"/>
        </w:rPr>
        <w:t>public</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research</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institutions</w:t>
      </w:r>
      <w:r w:rsidR="006E711F" w:rsidRPr="008A28F4">
        <w:rPr>
          <w:rFonts w:asciiTheme="minorHAnsi" w:hAnsiTheme="minorHAnsi" w:cstheme="minorHAnsi"/>
          <w:w w:val="105"/>
          <w:sz w:val="22"/>
          <w:szCs w:val="22"/>
        </w:rPr>
        <w:t xml:space="preserve">, </w:t>
      </w:r>
      <w:r w:rsidRPr="008A28F4">
        <w:rPr>
          <w:rFonts w:asciiTheme="minorHAnsi" w:hAnsiTheme="minorHAnsi" w:cstheme="minorHAnsi"/>
          <w:w w:val="105"/>
          <w:sz w:val="22"/>
          <w:szCs w:val="22"/>
        </w:rPr>
        <w:t>other Public Administration entities or private non-profit institutions developing R&amp;D activities, companies acknowledged for their scientific</w:t>
      </w:r>
      <w:r w:rsidR="00604952" w:rsidRPr="008A28F4">
        <w:rPr>
          <w:rFonts w:asciiTheme="minorHAnsi" w:hAnsiTheme="minorHAnsi" w:cstheme="minorHAnsi"/>
          <w:w w:val="105"/>
          <w:sz w:val="22"/>
          <w:szCs w:val="22"/>
        </w:rPr>
        <w:t xml:space="preserve"> and technology</w:t>
      </w:r>
      <w:r w:rsidRPr="008A28F4">
        <w:rPr>
          <w:rFonts w:asciiTheme="minorHAnsi" w:hAnsiTheme="minorHAnsi" w:cstheme="minorHAnsi"/>
          <w:w w:val="105"/>
          <w:sz w:val="22"/>
          <w:szCs w:val="22"/>
        </w:rPr>
        <w:t xml:space="preserve"> interest or consortia that includes any of the mentioned institutions.</w:t>
      </w:r>
    </w:p>
    <w:p w14:paraId="1DCD1908" w14:textId="77777777" w:rsidR="007330EF" w:rsidRPr="008A28F4" w:rsidRDefault="00D932F3" w:rsidP="00704507">
      <w:pPr>
        <w:pStyle w:val="Corpodetexto"/>
        <w:spacing w:before="59" w:line="295" w:lineRule="auto"/>
        <w:ind w:left="142" w:right="125"/>
        <w:jc w:val="both"/>
        <w:rPr>
          <w:rFonts w:asciiTheme="minorHAnsi" w:hAnsiTheme="minorHAnsi" w:cstheme="minorHAnsi"/>
          <w:w w:val="105"/>
          <w:sz w:val="22"/>
          <w:szCs w:val="22"/>
        </w:rPr>
      </w:pPr>
      <w:r w:rsidRPr="008A28F4">
        <w:rPr>
          <w:rFonts w:asciiTheme="minorHAnsi" w:hAnsiTheme="minorHAnsi" w:cstheme="minorHAnsi"/>
          <w:w w:val="105"/>
          <w:sz w:val="22"/>
          <w:szCs w:val="22"/>
        </w:rPr>
        <w:t>The</w:t>
      </w:r>
      <w:r w:rsidRPr="008A28F4">
        <w:rPr>
          <w:rFonts w:asciiTheme="minorHAnsi" w:hAnsiTheme="minorHAnsi" w:cstheme="minorHAnsi"/>
          <w:spacing w:val="-11"/>
          <w:w w:val="105"/>
          <w:sz w:val="22"/>
          <w:szCs w:val="22"/>
        </w:rPr>
        <w:t xml:space="preserve"> </w:t>
      </w:r>
      <w:r w:rsidRPr="008A28F4">
        <w:rPr>
          <w:rFonts w:asciiTheme="minorHAnsi" w:hAnsiTheme="minorHAnsi" w:cstheme="minorHAnsi"/>
          <w:w w:val="105"/>
          <w:sz w:val="22"/>
          <w:szCs w:val="22"/>
        </w:rPr>
        <w:t>work</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plan</w:t>
      </w:r>
      <w:r w:rsidRPr="008A28F4">
        <w:rPr>
          <w:rFonts w:asciiTheme="minorHAnsi" w:hAnsiTheme="minorHAnsi" w:cstheme="minorHAnsi"/>
          <w:spacing w:val="-9"/>
          <w:w w:val="105"/>
          <w:sz w:val="22"/>
          <w:szCs w:val="22"/>
        </w:rPr>
        <w:t xml:space="preserve"> </w:t>
      </w:r>
      <w:r w:rsidR="004F01AA" w:rsidRPr="008A28F4">
        <w:rPr>
          <w:rFonts w:asciiTheme="minorHAnsi" w:hAnsiTheme="minorHAnsi" w:cstheme="minorHAnsi"/>
          <w:w w:val="105"/>
          <w:sz w:val="22"/>
          <w:szCs w:val="22"/>
        </w:rPr>
        <w:t>must</w:t>
      </w:r>
      <w:r w:rsidRPr="008A28F4">
        <w:rPr>
          <w:rFonts w:asciiTheme="minorHAnsi" w:hAnsiTheme="minorHAnsi" w:cstheme="minorHAnsi"/>
          <w:spacing w:val="-9"/>
          <w:w w:val="105"/>
          <w:sz w:val="22"/>
          <w:szCs w:val="22"/>
        </w:rPr>
        <w:t xml:space="preserve"> </w:t>
      </w:r>
      <w:r w:rsidRPr="008A28F4">
        <w:rPr>
          <w:rFonts w:asciiTheme="minorHAnsi" w:hAnsiTheme="minorHAnsi" w:cstheme="minorHAnsi"/>
          <w:w w:val="105"/>
          <w:sz w:val="22"/>
          <w:szCs w:val="22"/>
        </w:rPr>
        <w:t>be</w:t>
      </w:r>
      <w:r w:rsidRPr="008A28F4">
        <w:rPr>
          <w:rFonts w:asciiTheme="minorHAnsi" w:hAnsiTheme="minorHAnsi" w:cstheme="minorHAnsi"/>
          <w:spacing w:val="-11"/>
          <w:w w:val="105"/>
          <w:sz w:val="22"/>
          <w:szCs w:val="22"/>
        </w:rPr>
        <w:t xml:space="preserve"> </w:t>
      </w:r>
      <w:r w:rsidRPr="008A28F4">
        <w:rPr>
          <w:rFonts w:asciiTheme="minorHAnsi" w:hAnsiTheme="minorHAnsi" w:cstheme="minorHAnsi"/>
          <w:w w:val="105"/>
          <w:sz w:val="22"/>
          <w:szCs w:val="22"/>
        </w:rPr>
        <w:t>developed</w:t>
      </w:r>
      <w:r w:rsidRPr="008A28F4">
        <w:rPr>
          <w:rFonts w:asciiTheme="minorHAnsi" w:hAnsiTheme="minorHAnsi" w:cstheme="minorHAnsi"/>
          <w:spacing w:val="-8"/>
          <w:w w:val="105"/>
          <w:sz w:val="22"/>
          <w:szCs w:val="22"/>
        </w:rPr>
        <w:t xml:space="preserve"> </w:t>
      </w:r>
      <w:r w:rsidRPr="008A28F4">
        <w:rPr>
          <w:rFonts w:asciiTheme="minorHAnsi" w:hAnsiTheme="minorHAnsi" w:cstheme="minorHAnsi"/>
          <w:w w:val="105"/>
          <w:sz w:val="22"/>
          <w:szCs w:val="22"/>
        </w:rPr>
        <w:t>entirely</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or</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partially</w:t>
      </w:r>
      <w:r w:rsidRPr="008A28F4">
        <w:rPr>
          <w:rFonts w:asciiTheme="minorHAnsi" w:hAnsiTheme="minorHAnsi" w:cstheme="minorHAnsi"/>
          <w:spacing w:val="-9"/>
          <w:w w:val="105"/>
          <w:sz w:val="22"/>
          <w:szCs w:val="22"/>
        </w:rPr>
        <w:t xml:space="preserve"> </w:t>
      </w:r>
      <w:r w:rsidRPr="008A28F4">
        <w:rPr>
          <w:rFonts w:asciiTheme="minorHAnsi" w:hAnsiTheme="minorHAnsi" w:cstheme="minorHAnsi"/>
          <w:w w:val="105"/>
          <w:sz w:val="22"/>
          <w:szCs w:val="22"/>
        </w:rPr>
        <w:t>in</w:t>
      </w:r>
      <w:r w:rsidRPr="008A28F4">
        <w:rPr>
          <w:rFonts w:asciiTheme="minorHAnsi" w:hAnsiTheme="minorHAnsi" w:cstheme="minorHAnsi"/>
          <w:spacing w:val="-9"/>
          <w:w w:val="105"/>
          <w:sz w:val="22"/>
          <w:szCs w:val="22"/>
        </w:rPr>
        <w:t xml:space="preserve"> </w:t>
      </w:r>
      <w:r w:rsidRPr="008A28F4">
        <w:rPr>
          <w:rFonts w:asciiTheme="minorHAnsi" w:hAnsiTheme="minorHAnsi" w:cstheme="minorHAnsi"/>
          <w:w w:val="105"/>
          <w:sz w:val="22"/>
          <w:szCs w:val="22"/>
        </w:rPr>
        <w:t>a</w:t>
      </w:r>
      <w:r w:rsidRPr="008A28F4">
        <w:rPr>
          <w:rFonts w:asciiTheme="minorHAnsi" w:hAnsiTheme="minorHAnsi" w:cstheme="minorHAnsi"/>
          <w:spacing w:val="-9"/>
          <w:w w:val="105"/>
          <w:sz w:val="22"/>
          <w:szCs w:val="22"/>
        </w:rPr>
        <w:t xml:space="preserve"> </w:t>
      </w:r>
      <w:r w:rsidRPr="008A28F4">
        <w:rPr>
          <w:rFonts w:asciiTheme="minorHAnsi" w:hAnsiTheme="minorHAnsi" w:cstheme="minorHAnsi"/>
          <w:w w:val="105"/>
          <w:sz w:val="22"/>
          <w:szCs w:val="22"/>
        </w:rPr>
        <w:t>national</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institution</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(studentship</w:t>
      </w:r>
      <w:r w:rsidRPr="008A28F4">
        <w:rPr>
          <w:rFonts w:asciiTheme="minorHAnsi" w:hAnsiTheme="minorHAnsi" w:cstheme="minorHAnsi"/>
          <w:spacing w:val="-9"/>
          <w:w w:val="105"/>
          <w:sz w:val="22"/>
          <w:szCs w:val="22"/>
        </w:rPr>
        <w:t xml:space="preserve"> </w:t>
      </w:r>
      <w:r w:rsidRPr="008A28F4">
        <w:rPr>
          <w:rFonts w:asciiTheme="minorHAnsi" w:hAnsiTheme="minorHAnsi" w:cstheme="minorHAnsi"/>
          <w:w w:val="105"/>
          <w:sz w:val="22"/>
          <w:szCs w:val="22"/>
        </w:rPr>
        <w:t>in</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Portugal</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or</w:t>
      </w:r>
      <w:r w:rsidRPr="008A28F4">
        <w:rPr>
          <w:rFonts w:asciiTheme="minorHAnsi" w:hAnsiTheme="minorHAnsi" w:cstheme="minorHAnsi"/>
          <w:spacing w:val="-11"/>
          <w:w w:val="105"/>
          <w:sz w:val="22"/>
          <w:szCs w:val="22"/>
        </w:rPr>
        <w:t xml:space="preserve"> </w:t>
      </w:r>
      <w:r w:rsidRPr="008A28F4">
        <w:rPr>
          <w:rFonts w:asciiTheme="minorHAnsi" w:hAnsiTheme="minorHAnsi" w:cstheme="minorHAnsi"/>
          <w:w w:val="105"/>
          <w:sz w:val="22"/>
          <w:szCs w:val="22"/>
        </w:rPr>
        <w:t>both in Portugal and abroad, respectively)</w:t>
      </w:r>
    </w:p>
    <w:p w14:paraId="21E28C1A" w14:textId="09F1D6E1" w:rsidR="0062296D" w:rsidRPr="008A28F4" w:rsidRDefault="00D932F3" w:rsidP="001122BA">
      <w:pPr>
        <w:pStyle w:val="Corpodetexto"/>
        <w:spacing w:before="59" w:line="295" w:lineRule="auto"/>
        <w:ind w:left="142" w:right="125"/>
        <w:jc w:val="both"/>
        <w:rPr>
          <w:rFonts w:asciiTheme="minorHAnsi" w:hAnsiTheme="minorHAnsi" w:cstheme="minorHAnsi"/>
          <w:sz w:val="22"/>
          <w:szCs w:val="22"/>
        </w:rPr>
      </w:pPr>
      <w:r w:rsidRPr="008A28F4">
        <w:rPr>
          <w:rFonts w:asciiTheme="minorHAnsi" w:hAnsiTheme="minorHAnsi" w:cstheme="minorHAnsi"/>
          <w:w w:val="105"/>
          <w:sz w:val="22"/>
          <w:szCs w:val="22"/>
        </w:rPr>
        <w:t>As a rule, the duration of PhD studentships is annual, renewable up to the maximum number of months requested upon application and cannot be granted for a period less than 3 consecutive months neither more than 48 months.</w:t>
      </w:r>
    </w:p>
    <w:p w14:paraId="0B257CF1" w14:textId="5185D677" w:rsidR="0062296D" w:rsidRPr="008A28F4" w:rsidRDefault="00D932F3" w:rsidP="001122BA">
      <w:pPr>
        <w:pStyle w:val="Corpodetexto"/>
        <w:spacing w:before="59" w:line="295" w:lineRule="auto"/>
        <w:ind w:left="142" w:right="126"/>
        <w:jc w:val="both"/>
        <w:rPr>
          <w:rFonts w:asciiTheme="minorHAnsi" w:hAnsiTheme="minorHAnsi" w:cstheme="minorHAnsi"/>
          <w:sz w:val="22"/>
          <w:szCs w:val="22"/>
        </w:rPr>
      </w:pPr>
      <w:r w:rsidRPr="008A28F4">
        <w:rPr>
          <w:rFonts w:asciiTheme="minorHAnsi" w:hAnsiTheme="minorHAnsi" w:cstheme="minorHAnsi"/>
          <w:w w:val="105"/>
          <w:sz w:val="22"/>
          <w:szCs w:val="22"/>
        </w:rPr>
        <w:t>In case of a studentship carried out both in Portugal and abroad, the work plan period in a foreign institution cannot exceed 24 months.</w:t>
      </w:r>
    </w:p>
    <w:p w14:paraId="06FCA0AD" w14:textId="77777777" w:rsidR="00752D81" w:rsidRPr="008A28F4" w:rsidRDefault="00752D81">
      <w:pPr>
        <w:pStyle w:val="Corpodetexto"/>
        <w:spacing w:before="6"/>
        <w:rPr>
          <w:rFonts w:asciiTheme="minorHAnsi" w:hAnsiTheme="minorHAnsi" w:cstheme="minorHAnsi"/>
          <w:sz w:val="22"/>
          <w:szCs w:val="22"/>
        </w:rPr>
      </w:pPr>
    </w:p>
    <w:p w14:paraId="2D11D879" w14:textId="77777777" w:rsidR="0062296D" w:rsidRPr="008A28F4" w:rsidRDefault="00D932F3">
      <w:pPr>
        <w:pStyle w:val="Ttulo2"/>
        <w:numPr>
          <w:ilvl w:val="0"/>
          <w:numId w:val="10"/>
        </w:numPr>
        <w:tabs>
          <w:tab w:val="left" w:pos="319"/>
        </w:tabs>
        <w:ind w:hanging="201"/>
        <w:rPr>
          <w:rFonts w:asciiTheme="minorHAnsi" w:hAnsiTheme="minorHAnsi" w:cstheme="minorHAnsi"/>
          <w:sz w:val="22"/>
          <w:szCs w:val="22"/>
        </w:rPr>
      </w:pPr>
      <w:r w:rsidRPr="008A28F4">
        <w:rPr>
          <w:rFonts w:asciiTheme="minorHAnsi" w:hAnsiTheme="minorHAnsi" w:cstheme="minorHAnsi"/>
          <w:sz w:val="22"/>
          <w:szCs w:val="22"/>
        </w:rPr>
        <w:t>RECIPIENTS</w:t>
      </w:r>
    </w:p>
    <w:p w14:paraId="20AA69E8" w14:textId="77777777" w:rsidR="0062296D" w:rsidRPr="008A28F4" w:rsidRDefault="0062296D">
      <w:pPr>
        <w:pStyle w:val="Corpodetexto"/>
        <w:rPr>
          <w:rFonts w:asciiTheme="minorHAnsi" w:hAnsiTheme="minorHAnsi" w:cstheme="minorHAnsi"/>
          <w:b/>
          <w:sz w:val="22"/>
          <w:szCs w:val="22"/>
        </w:rPr>
      </w:pPr>
    </w:p>
    <w:p w14:paraId="44ADBBDA" w14:textId="3AB9AB93" w:rsidR="0062296D" w:rsidRPr="008A28F4" w:rsidRDefault="005A1711">
      <w:pPr>
        <w:spacing w:before="163" w:line="280" w:lineRule="auto"/>
        <w:ind w:left="118" w:right="121"/>
        <w:jc w:val="both"/>
        <w:rPr>
          <w:rFonts w:asciiTheme="minorHAnsi" w:hAnsiTheme="minorHAnsi" w:cstheme="minorHAnsi"/>
          <w:w w:val="105"/>
        </w:rPr>
      </w:pPr>
      <w:r w:rsidRPr="008A28F4">
        <w:rPr>
          <w:rFonts w:asciiTheme="minorHAnsi" w:hAnsiTheme="minorHAnsi" w:cstheme="minorHAnsi"/>
          <w:w w:val="105"/>
        </w:rPr>
        <w:t>AIR Centre</w:t>
      </w:r>
      <w:r w:rsidR="00714A1D" w:rsidRPr="008A28F4">
        <w:rPr>
          <w:rFonts w:asciiTheme="minorHAnsi" w:hAnsiTheme="minorHAnsi" w:cstheme="minorHAnsi"/>
          <w:w w:val="105"/>
        </w:rPr>
        <w:t xml:space="preserve"> </w:t>
      </w:r>
      <w:r w:rsidR="00D932F3" w:rsidRPr="008A28F4">
        <w:rPr>
          <w:rFonts w:asciiTheme="minorHAnsi" w:hAnsiTheme="minorHAnsi" w:cstheme="minorHAnsi"/>
          <w:w w:val="105"/>
        </w:rPr>
        <w:t xml:space="preserve">PhD </w:t>
      </w:r>
      <w:r w:rsidR="006E0639" w:rsidRPr="008A28F4">
        <w:rPr>
          <w:rFonts w:asciiTheme="minorHAnsi" w:hAnsiTheme="minorHAnsi" w:cstheme="minorHAnsi"/>
          <w:w w:val="105"/>
        </w:rPr>
        <w:t xml:space="preserve">grants </w:t>
      </w:r>
      <w:r w:rsidR="00D932F3" w:rsidRPr="008A28F4">
        <w:rPr>
          <w:rFonts w:asciiTheme="minorHAnsi" w:hAnsiTheme="minorHAnsi" w:cstheme="minorHAnsi"/>
          <w:w w:val="105"/>
        </w:rPr>
        <w:t xml:space="preserve">are aimed at applicants </w:t>
      </w:r>
      <w:r w:rsidR="003918C6" w:rsidRPr="008A28F4">
        <w:rPr>
          <w:rFonts w:asciiTheme="minorHAnsi" w:hAnsiTheme="minorHAnsi" w:cstheme="minorHAnsi"/>
          <w:w w:val="105"/>
        </w:rPr>
        <w:t>enrolled</w:t>
      </w:r>
      <w:r w:rsidR="00D932F3" w:rsidRPr="008A28F4">
        <w:rPr>
          <w:rFonts w:asciiTheme="minorHAnsi" w:hAnsiTheme="minorHAnsi" w:cstheme="minorHAnsi"/>
          <w:w w:val="105"/>
        </w:rPr>
        <w:t xml:space="preserve"> or that comply with the requirements to </w:t>
      </w:r>
      <w:r w:rsidR="00B53A11" w:rsidRPr="008A28F4">
        <w:rPr>
          <w:rFonts w:asciiTheme="minorHAnsi" w:hAnsiTheme="minorHAnsi" w:cstheme="minorHAnsi"/>
          <w:w w:val="105"/>
        </w:rPr>
        <w:t>enro</w:t>
      </w:r>
      <w:r w:rsidR="00141A17" w:rsidRPr="008A28F4">
        <w:rPr>
          <w:rFonts w:asciiTheme="minorHAnsi" w:hAnsiTheme="minorHAnsi" w:cstheme="minorHAnsi"/>
          <w:w w:val="105"/>
        </w:rPr>
        <w:t>l</w:t>
      </w:r>
      <w:r w:rsidR="00B53A11" w:rsidRPr="008A28F4">
        <w:rPr>
          <w:rFonts w:asciiTheme="minorHAnsi" w:hAnsiTheme="minorHAnsi" w:cstheme="minorHAnsi"/>
          <w:w w:val="105"/>
        </w:rPr>
        <w:t>l</w:t>
      </w:r>
      <w:r w:rsidR="00D932F3" w:rsidRPr="008A28F4">
        <w:rPr>
          <w:rFonts w:asciiTheme="minorHAnsi" w:hAnsiTheme="minorHAnsi" w:cstheme="minorHAnsi"/>
          <w:w w:val="105"/>
        </w:rPr>
        <w:t xml:space="preserve"> for PhD</w:t>
      </w:r>
      <w:r w:rsidR="00D932F3" w:rsidRPr="008A28F4">
        <w:rPr>
          <w:rFonts w:asciiTheme="minorHAnsi" w:hAnsiTheme="minorHAnsi" w:cstheme="minorHAnsi"/>
          <w:spacing w:val="-8"/>
        </w:rPr>
        <w:t xml:space="preserve"> </w:t>
      </w:r>
      <w:r w:rsidR="009265DE" w:rsidRPr="008A28F4">
        <w:rPr>
          <w:rFonts w:asciiTheme="minorHAnsi" w:hAnsiTheme="minorHAnsi" w:cstheme="minorHAnsi"/>
          <w:spacing w:val="-8"/>
        </w:rPr>
        <w:t xml:space="preserve">related </w:t>
      </w:r>
      <w:r w:rsidR="00D932F3" w:rsidRPr="008A28F4">
        <w:rPr>
          <w:rFonts w:asciiTheme="minorHAnsi" w:hAnsiTheme="minorHAnsi" w:cstheme="minorHAnsi"/>
          <w:w w:val="105"/>
        </w:rPr>
        <w:t>studies and who wish to carry out research towards this degree.</w:t>
      </w:r>
    </w:p>
    <w:p w14:paraId="10CE53AD" w14:textId="77777777" w:rsidR="00752D81" w:rsidRPr="008A28F4" w:rsidRDefault="00752D81">
      <w:pPr>
        <w:pStyle w:val="Corpodetexto"/>
        <w:rPr>
          <w:rFonts w:asciiTheme="minorHAnsi" w:hAnsiTheme="minorHAnsi" w:cstheme="minorHAnsi"/>
          <w:sz w:val="22"/>
          <w:szCs w:val="22"/>
        </w:rPr>
      </w:pPr>
    </w:p>
    <w:p w14:paraId="71C383D1" w14:textId="77777777" w:rsidR="0062296D" w:rsidRPr="008A28F4" w:rsidRDefault="00D932F3">
      <w:pPr>
        <w:pStyle w:val="PargrafodaLista"/>
        <w:numPr>
          <w:ilvl w:val="0"/>
          <w:numId w:val="10"/>
        </w:numPr>
        <w:tabs>
          <w:tab w:val="left" w:pos="319"/>
        </w:tabs>
        <w:spacing w:before="125"/>
        <w:ind w:hanging="201"/>
        <w:rPr>
          <w:rFonts w:asciiTheme="minorHAnsi" w:hAnsiTheme="minorHAnsi" w:cstheme="minorHAnsi"/>
          <w:b/>
        </w:rPr>
      </w:pPr>
      <w:r w:rsidRPr="008A28F4">
        <w:rPr>
          <w:rFonts w:asciiTheme="minorHAnsi" w:hAnsiTheme="minorHAnsi" w:cstheme="minorHAnsi"/>
          <w:b/>
        </w:rPr>
        <w:t>ADMISSIBILITY</w:t>
      </w:r>
    </w:p>
    <w:p w14:paraId="74A4DF89" w14:textId="77777777" w:rsidR="0062296D" w:rsidRPr="008A28F4" w:rsidRDefault="0062296D">
      <w:pPr>
        <w:pStyle w:val="Corpodetexto"/>
        <w:rPr>
          <w:rFonts w:asciiTheme="minorHAnsi" w:hAnsiTheme="minorHAnsi" w:cstheme="minorHAnsi"/>
          <w:b/>
          <w:sz w:val="22"/>
          <w:szCs w:val="22"/>
        </w:rPr>
      </w:pPr>
    </w:p>
    <w:p w14:paraId="74207949" w14:textId="77777777" w:rsidR="0062296D" w:rsidRPr="008A28F4" w:rsidRDefault="00D932F3">
      <w:pPr>
        <w:pStyle w:val="PargrafodaLista"/>
        <w:numPr>
          <w:ilvl w:val="1"/>
          <w:numId w:val="10"/>
        </w:numPr>
        <w:tabs>
          <w:tab w:val="left" w:pos="419"/>
        </w:tabs>
        <w:spacing w:before="172"/>
        <w:ind w:hanging="301"/>
        <w:rPr>
          <w:rFonts w:asciiTheme="minorHAnsi" w:hAnsiTheme="minorHAnsi" w:cstheme="minorHAnsi"/>
          <w:b/>
        </w:rPr>
      </w:pPr>
      <w:r w:rsidRPr="008A28F4">
        <w:rPr>
          <w:rFonts w:asciiTheme="minorHAnsi" w:hAnsiTheme="minorHAnsi" w:cstheme="minorHAnsi"/>
          <w:b/>
        </w:rPr>
        <w:t>Applicants’ admissibility</w:t>
      </w:r>
      <w:r w:rsidRPr="008A28F4">
        <w:rPr>
          <w:rFonts w:asciiTheme="minorHAnsi" w:hAnsiTheme="minorHAnsi" w:cstheme="minorHAnsi"/>
          <w:b/>
          <w:spacing w:val="-4"/>
        </w:rPr>
        <w:t xml:space="preserve"> </w:t>
      </w:r>
      <w:r w:rsidRPr="008A28F4">
        <w:rPr>
          <w:rFonts w:asciiTheme="minorHAnsi" w:hAnsiTheme="minorHAnsi" w:cstheme="minorHAnsi"/>
          <w:b/>
        </w:rPr>
        <w:t>requirements</w:t>
      </w:r>
    </w:p>
    <w:p w14:paraId="1CD9E2BA" w14:textId="77777777" w:rsidR="0062296D" w:rsidRPr="008A28F4" w:rsidRDefault="0062296D">
      <w:pPr>
        <w:pStyle w:val="Corpodetexto"/>
        <w:rPr>
          <w:rFonts w:asciiTheme="minorHAnsi" w:hAnsiTheme="minorHAnsi" w:cstheme="minorHAnsi"/>
          <w:b/>
          <w:sz w:val="22"/>
          <w:szCs w:val="22"/>
        </w:rPr>
      </w:pPr>
    </w:p>
    <w:p w14:paraId="6DDBC120" w14:textId="77777777" w:rsidR="0062296D" w:rsidRPr="008A28F4" w:rsidRDefault="00D932F3">
      <w:pPr>
        <w:pStyle w:val="Corpodetexto"/>
        <w:spacing w:before="172"/>
        <w:ind w:left="118"/>
        <w:rPr>
          <w:rFonts w:asciiTheme="minorHAnsi" w:hAnsiTheme="minorHAnsi" w:cstheme="minorHAnsi"/>
          <w:sz w:val="22"/>
          <w:szCs w:val="22"/>
        </w:rPr>
      </w:pPr>
      <w:r w:rsidRPr="008A28F4">
        <w:rPr>
          <w:rFonts w:asciiTheme="minorHAnsi" w:hAnsiTheme="minorHAnsi" w:cstheme="minorHAnsi"/>
          <w:sz w:val="22"/>
          <w:szCs w:val="22"/>
        </w:rPr>
        <w:t>The following citizens may apply to this call:</w:t>
      </w:r>
    </w:p>
    <w:p w14:paraId="228CD460" w14:textId="77777777" w:rsidR="0062296D" w:rsidRPr="008A28F4" w:rsidRDefault="00D932F3">
      <w:pPr>
        <w:pStyle w:val="PargrafodaLista"/>
        <w:numPr>
          <w:ilvl w:val="2"/>
          <w:numId w:val="10"/>
        </w:numPr>
        <w:tabs>
          <w:tab w:val="left" w:pos="547"/>
        </w:tabs>
        <w:spacing w:before="105"/>
        <w:ind w:left="546" w:hanging="287"/>
        <w:rPr>
          <w:rFonts w:asciiTheme="minorHAnsi" w:hAnsiTheme="minorHAnsi" w:cstheme="minorHAnsi"/>
        </w:rPr>
      </w:pPr>
      <w:r w:rsidRPr="008A28F4">
        <w:rPr>
          <w:rFonts w:asciiTheme="minorHAnsi" w:hAnsiTheme="minorHAnsi" w:cstheme="minorHAnsi"/>
          <w:w w:val="105"/>
        </w:rPr>
        <w:t>National citizens or citizens from other member-states of the European</w:t>
      </w:r>
      <w:r w:rsidRPr="008A28F4">
        <w:rPr>
          <w:rFonts w:asciiTheme="minorHAnsi" w:hAnsiTheme="minorHAnsi" w:cstheme="minorHAnsi"/>
          <w:spacing w:val="3"/>
          <w:w w:val="105"/>
        </w:rPr>
        <w:t xml:space="preserve"> </w:t>
      </w:r>
      <w:r w:rsidRPr="008A28F4">
        <w:rPr>
          <w:rFonts w:asciiTheme="minorHAnsi" w:hAnsiTheme="minorHAnsi" w:cstheme="minorHAnsi"/>
          <w:w w:val="105"/>
        </w:rPr>
        <w:t>Union;</w:t>
      </w:r>
    </w:p>
    <w:p w14:paraId="0FBC2226" w14:textId="77777777" w:rsidR="0062296D" w:rsidRPr="008A28F4" w:rsidRDefault="00D932F3">
      <w:pPr>
        <w:pStyle w:val="PargrafodaLista"/>
        <w:numPr>
          <w:ilvl w:val="2"/>
          <w:numId w:val="10"/>
        </w:numPr>
        <w:tabs>
          <w:tab w:val="left" w:pos="547"/>
        </w:tabs>
        <w:spacing w:before="105"/>
        <w:ind w:left="546" w:hanging="287"/>
        <w:rPr>
          <w:rFonts w:asciiTheme="minorHAnsi" w:hAnsiTheme="minorHAnsi" w:cstheme="minorHAnsi"/>
        </w:rPr>
      </w:pPr>
      <w:r w:rsidRPr="008A28F4">
        <w:rPr>
          <w:rFonts w:asciiTheme="minorHAnsi" w:hAnsiTheme="minorHAnsi" w:cstheme="minorHAnsi"/>
          <w:w w:val="105"/>
        </w:rPr>
        <w:t>Third-party states</w:t>
      </w:r>
      <w:r w:rsidRPr="008A28F4">
        <w:rPr>
          <w:rFonts w:asciiTheme="minorHAnsi" w:hAnsiTheme="minorHAnsi" w:cstheme="minorHAnsi"/>
          <w:spacing w:val="2"/>
          <w:w w:val="105"/>
        </w:rPr>
        <w:t xml:space="preserve"> </w:t>
      </w:r>
      <w:r w:rsidRPr="008A28F4">
        <w:rPr>
          <w:rFonts w:asciiTheme="minorHAnsi" w:hAnsiTheme="minorHAnsi" w:cstheme="minorHAnsi"/>
          <w:w w:val="105"/>
        </w:rPr>
        <w:t>citizens;</w:t>
      </w:r>
    </w:p>
    <w:p w14:paraId="3F76B2EB" w14:textId="77777777" w:rsidR="0062296D" w:rsidRPr="008A28F4" w:rsidRDefault="00D932F3">
      <w:pPr>
        <w:pStyle w:val="PargrafodaLista"/>
        <w:numPr>
          <w:ilvl w:val="2"/>
          <w:numId w:val="10"/>
        </w:numPr>
        <w:tabs>
          <w:tab w:val="left" w:pos="547"/>
        </w:tabs>
        <w:spacing w:before="106"/>
        <w:ind w:left="546" w:hanging="287"/>
        <w:rPr>
          <w:rFonts w:asciiTheme="minorHAnsi" w:hAnsiTheme="minorHAnsi" w:cstheme="minorHAnsi"/>
        </w:rPr>
      </w:pPr>
      <w:r w:rsidRPr="008A28F4">
        <w:rPr>
          <w:rFonts w:asciiTheme="minorHAnsi" w:hAnsiTheme="minorHAnsi" w:cstheme="minorHAnsi"/>
          <w:w w:val="105"/>
        </w:rPr>
        <w:t>Stateless</w:t>
      </w:r>
      <w:r w:rsidRPr="008A28F4">
        <w:rPr>
          <w:rFonts w:asciiTheme="minorHAnsi" w:hAnsiTheme="minorHAnsi" w:cstheme="minorHAnsi"/>
          <w:spacing w:val="2"/>
          <w:w w:val="105"/>
        </w:rPr>
        <w:t xml:space="preserve"> </w:t>
      </w:r>
      <w:r w:rsidRPr="008A28F4">
        <w:rPr>
          <w:rFonts w:asciiTheme="minorHAnsi" w:hAnsiTheme="minorHAnsi" w:cstheme="minorHAnsi"/>
          <w:w w:val="105"/>
        </w:rPr>
        <w:t>individuals;</w:t>
      </w:r>
    </w:p>
    <w:p w14:paraId="47BAB42B" w14:textId="4E71737D" w:rsidR="0062296D" w:rsidRPr="008A28F4" w:rsidRDefault="00D932F3">
      <w:pPr>
        <w:pStyle w:val="PargrafodaLista"/>
        <w:numPr>
          <w:ilvl w:val="2"/>
          <w:numId w:val="10"/>
        </w:numPr>
        <w:tabs>
          <w:tab w:val="left" w:pos="547"/>
        </w:tabs>
        <w:spacing w:before="105" w:line="405" w:lineRule="auto"/>
        <w:ind w:right="5656" w:firstLine="141"/>
        <w:rPr>
          <w:rFonts w:asciiTheme="minorHAnsi" w:hAnsiTheme="minorHAnsi" w:cstheme="minorHAnsi"/>
        </w:rPr>
      </w:pPr>
      <w:r w:rsidRPr="008A28F4">
        <w:rPr>
          <w:rFonts w:asciiTheme="minorHAnsi" w:hAnsiTheme="minorHAnsi" w:cstheme="minorHAnsi"/>
          <w:w w:val="105"/>
        </w:rPr>
        <w:t>Citizens holding a political refugee status. To apply for a PhD studentship</w:t>
      </w:r>
      <w:r w:rsidR="00DF7350" w:rsidRPr="008A28F4">
        <w:rPr>
          <w:rFonts w:asciiTheme="minorHAnsi" w:hAnsiTheme="minorHAnsi" w:cstheme="minorHAnsi"/>
          <w:w w:val="105"/>
        </w:rPr>
        <w:t>,</w:t>
      </w:r>
      <w:r w:rsidRPr="008A28F4">
        <w:rPr>
          <w:rFonts w:asciiTheme="minorHAnsi" w:hAnsiTheme="minorHAnsi" w:cstheme="minorHAnsi"/>
          <w:w w:val="105"/>
        </w:rPr>
        <w:t xml:space="preserve"> it is</w:t>
      </w:r>
      <w:r w:rsidRPr="008A28F4">
        <w:rPr>
          <w:rFonts w:asciiTheme="minorHAnsi" w:hAnsiTheme="minorHAnsi" w:cstheme="minorHAnsi"/>
          <w:spacing w:val="-15"/>
          <w:w w:val="105"/>
        </w:rPr>
        <w:t xml:space="preserve"> </w:t>
      </w:r>
      <w:r w:rsidRPr="008A28F4">
        <w:rPr>
          <w:rFonts w:asciiTheme="minorHAnsi" w:hAnsiTheme="minorHAnsi" w:cstheme="minorHAnsi"/>
          <w:w w:val="105"/>
        </w:rPr>
        <w:t>necessary:</w:t>
      </w:r>
    </w:p>
    <w:p w14:paraId="609EA472" w14:textId="43BBB12D" w:rsidR="0062296D" w:rsidRPr="008A28F4" w:rsidRDefault="00D932F3">
      <w:pPr>
        <w:pStyle w:val="PargrafodaLista"/>
        <w:numPr>
          <w:ilvl w:val="2"/>
          <w:numId w:val="10"/>
        </w:numPr>
        <w:tabs>
          <w:tab w:val="left" w:pos="547"/>
        </w:tabs>
        <w:spacing w:line="292" w:lineRule="auto"/>
        <w:ind w:left="546" w:right="124"/>
        <w:jc w:val="both"/>
        <w:rPr>
          <w:rFonts w:asciiTheme="minorHAnsi" w:hAnsiTheme="minorHAnsi" w:cstheme="minorHAnsi"/>
        </w:rPr>
      </w:pPr>
      <w:r w:rsidRPr="008A28F4">
        <w:rPr>
          <w:rFonts w:asciiTheme="minorHAnsi" w:hAnsiTheme="minorHAnsi" w:cstheme="minorHAnsi"/>
          <w:w w:val="105"/>
        </w:rPr>
        <w:t>To</w:t>
      </w:r>
      <w:r w:rsidRPr="008A28F4">
        <w:rPr>
          <w:rFonts w:asciiTheme="minorHAnsi" w:hAnsiTheme="minorHAnsi" w:cstheme="minorHAnsi"/>
          <w:spacing w:val="-14"/>
          <w:w w:val="105"/>
        </w:rPr>
        <w:t xml:space="preserve"> </w:t>
      </w:r>
      <w:r w:rsidRPr="008A28F4">
        <w:rPr>
          <w:rFonts w:asciiTheme="minorHAnsi" w:hAnsiTheme="minorHAnsi" w:cstheme="minorHAnsi"/>
          <w:w w:val="105"/>
        </w:rPr>
        <w:t>be</w:t>
      </w:r>
      <w:r w:rsidRPr="008A28F4">
        <w:rPr>
          <w:rFonts w:asciiTheme="minorHAnsi" w:hAnsiTheme="minorHAnsi" w:cstheme="minorHAnsi"/>
          <w:spacing w:val="-15"/>
          <w:w w:val="105"/>
        </w:rPr>
        <w:t xml:space="preserve"> </w:t>
      </w:r>
      <w:r w:rsidRPr="008A28F4">
        <w:rPr>
          <w:rFonts w:asciiTheme="minorHAnsi" w:hAnsiTheme="minorHAnsi" w:cstheme="minorHAnsi"/>
          <w:w w:val="105"/>
        </w:rPr>
        <w:t>a</w:t>
      </w:r>
      <w:r w:rsidRPr="008A28F4">
        <w:rPr>
          <w:rFonts w:asciiTheme="minorHAnsi" w:hAnsiTheme="minorHAnsi" w:cstheme="minorHAnsi"/>
          <w:spacing w:val="-14"/>
          <w:w w:val="105"/>
        </w:rPr>
        <w:t xml:space="preserve"> </w:t>
      </w:r>
      <w:r w:rsidRPr="008A28F4">
        <w:rPr>
          <w:rFonts w:asciiTheme="minorHAnsi" w:hAnsiTheme="minorHAnsi" w:cstheme="minorHAnsi"/>
          <w:w w:val="105"/>
        </w:rPr>
        <w:t>citizen</w:t>
      </w:r>
      <w:r w:rsidRPr="008A28F4">
        <w:rPr>
          <w:rFonts w:asciiTheme="minorHAnsi" w:hAnsiTheme="minorHAnsi" w:cstheme="minorHAnsi"/>
          <w:spacing w:val="-13"/>
          <w:w w:val="105"/>
        </w:rPr>
        <w:t xml:space="preserve"> </w:t>
      </w:r>
      <w:r w:rsidRPr="008A28F4">
        <w:rPr>
          <w:rFonts w:asciiTheme="minorHAnsi" w:hAnsiTheme="minorHAnsi" w:cstheme="minorHAnsi"/>
          <w:w w:val="105"/>
        </w:rPr>
        <w:t>permanently</w:t>
      </w:r>
      <w:r w:rsidRPr="008A28F4">
        <w:rPr>
          <w:rFonts w:asciiTheme="minorHAnsi" w:hAnsiTheme="minorHAnsi" w:cstheme="minorHAnsi"/>
          <w:spacing w:val="-13"/>
          <w:w w:val="105"/>
        </w:rPr>
        <w:t xml:space="preserve"> </w:t>
      </w:r>
      <w:r w:rsidRPr="008A28F4">
        <w:rPr>
          <w:rFonts w:asciiTheme="minorHAnsi" w:hAnsiTheme="minorHAnsi" w:cstheme="minorHAnsi"/>
          <w:w w:val="105"/>
        </w:rPr>
        <w:t>and</w:t>
      </w:r>
      <w:r w:rsidRPr="008A28F4">
        <w:rPr>
          <w:rFonts w:asciiTheme="minorHAnsi" w:hAnsiTheme="minorHAnsi" w:cstheme="minorHAnsi"/>
          <w:spacing w:val="-14"/>
          <w:w w:val="105"/>
        </w:rPr>
        <w:t xml:space="preserve"> </w:t>
      </w:r>
      <w:r w:rsidRPr="008A28F4">
        <w:rPr>
          <w:rFonts w:asciiTheme="minorHAnsi" w:hAnsiTheme="minorHAnsi" w:cstheme="minorHAnsi"/>
          <w:w w:val="105"/>
        </w:rPr>
        <w:t>usually</w:t>
      </w:r>
      <w:r w:rsidRPr="008A28F4">
        <w:rPr>
          <w:rFonts w:asciiTheme="minorHAnsi" w:hAnsiTheme="minorHAnsi" w:cstheme="minorHAnsi"/>
          <w:spacing w:val="-15"/>
          <w:w w:val="105"/>
        </w:rPr>
        <w:t xml:space="preserve"> </w:t>
      </w:r>
      <w:r w:rsidRPr="008A28F4">
        <w:rPr>
          <w:rFonts w:asciiTheme="minorHAnsi" w:hAnsiTheme="minorHAnsi" w:cstheme="minorHAnsi"/>
          <w:w w:val="105"/>
        </w:rPr>
        <w:t>living</w:t>
      </w:r>
      <w:r w:rsidRPr="008A28F4">
        <w:rPr>
          <w:rFonts w:asciiTheme="minorHAnsi" w:hAnsiTheme="minorHAnsi" w:cstheme="minorHAnsi"/>
          <w:spacing w:val="-13"/>
          <w:w w:val="105"/>
        </w:rPr>
        <w:t xml:space="preserve"> </w:t>
      </w:r>
      <w:r w:rsidRPr="008A28F4">
        <w:rPr>
          <w:rFonts w:asciiTheme="minorHAnsi" w:hAnsiTheme="minorHAnsi" w:cstheme="minorHAnsi"/>
          <w:w w:val="105"/>
        </w:rPr>
        <w:t>in</w:t>
      </w:r>
      <w:r w:rsidRPr="008A28F4">
        <w:rPr>
          <w:rFonts w:asciiTheme="minorHAnsi" w:hAnsiTheme="minorHAnsi" w:cstheme="minorHAnsi"/>
          <w:spacing w:val="-14"/>
          <w:w w:val="105"/>
        </w:rPr>
        <w:t xml:space="preserve"> </w:t>
      </w:r>
      <w:r w:rsidRPr="008A28F4">
        <w:rPr>
          <w:rFonts w:asciiTheme="minorHAnsi" w:hAnsiTheme="minorHAnsi" w:cstheme="minorHAnsi"/>
          <w:w w:val="105"/>
        </w:rPr>
        <w:t>Portugal,</w:t>
      </w:r>
      <w:r w:rsidRPr="008A28F4">
        <w:rPr>
          <w:rFonts w:asciiTheme="minorHAnsi" w:hAnsiTheme="minorHAnsi" w:cstheme="minorHAnsi"/>
          <w:spacing w:val="-14"/>
          <w:w w:val="105"/>
        </w:rPr>
        <w:t xml:space="preserve"> </w:t>
      </w:r>
      <w:r w:rsidRPr="008A28F4">
        <w:rPr>
          <w:rFonts w:asciiTheme="minorHAnsi" w:hAnsiTheme="minorHAnsi" w:cstheme="minorHAnsi"/>
          <w:w w:val="105"/>
        </w:rPr>
        <w:t>in</w:t>
      </w:r>
      <w:r w:rsidRPr="008A28F4">
        <w:rPr>
          <w:rFonts w:asciiTheme="minorHAnsi" w:hAnsiTheme="minorHAnsi" w:cstheme="minorHAnsi"/>
          <w:spacing w:val="-13"/>
          <w:w w:val="105"/>
        </w:rPr>
        <w:t xml:space="preserve"> </w:t>
      </w:r>
      <w:r w:rsidRPr="008A28F4">
        <w:rPr>
          <w:rFonts w:asciiTheme="minorHAnsi" w:hAnsiTheme="minorHAnsi" w:cstheme="minorHAnsi"/>
          <w:w w:val="105"/>
        </w:rPr>
        <w:t>case</w:t>
      </w:r>
      <w:r w:rsidRPr="008A28F4">
        <w:rPr>
          <w:rFonts w:asciiTheme="minorHAnsi" w:hAnsiTheme="minorHAnsi" w:cstheme="minorHAnsi"/>
          <w:spacing w:val="-15"/>
          <w:w w:val="105"/>
        </w:rPr>
        <w:t xml:space="preserve"> </w:t>
      </w:r>
      <w:r w:rsidRPr="008A28F4">
        <w:rPr>
          <w:rFonts w:asciiTheme="minorHAnsi" w:hAnsiTheme="minorHAnsi" w:cstheme="minorHAnsi"/>
          <w:w w:val="105"/>
        </w:rPr>
        <w:t>the</w:t>
      </w:r>
      <w:r w:rsidRPr="008A28F4">
        <w:rPr>
          <w:rFonts w:asciiTheme="minorHAnsi" w:hAnsiTheme="minorHAnsi" w:cstheme="minorHAnsi"/>
          <w:spacing w:val="-15"/>
          <w:w w:val="105"/>
        </w:rPr>
        <w:t xml:space="preserve"> </w:t>
      </w:r>
      <w:r w:rsidRPr="008A28F4">
        <w:rPr>
          <w:rFonts w:asciiTheme="minorHAnsi" w:hAnsiTheme="minorHAnsi" w:cstheme="minorHAnsi"/>
          <w:w w:val="105"/>
        </w:rPr>
        <w:t>work</w:t>
      </w:r>
      <w:r w:rsidRPr="008A28F4">
        <w:rPr>
          <w:rFonts w:asciiTheme="minorHAnsi" w:hAnsiTheme="minorHAnsi" w:cstheme="minorHAnsi"/>
          <w:spacing w:val="-14"/>
          <w:w w:val="105"/>
        </w:rPr>
        <w:t xml:space="preserve"> </w:t>
      </w:r>
      <w:r w:rsidRPr="008A28F4">
        <w:rPr>
          <w:rFonts w:asciiTheme="minorHAnsi" w:hAnsiTheme="minorHAnsi" w:cstheme="minorHAnsi"/>
          <w:w w:val="105"/>
        </w:rPr>
        <w:t>plan</w:t>
      </w:r>
      <w:r w:rsidRPr="008A28F4">
        <w:rPr>
          <w:rFonts w:asciiTheme="minorHAnsi" w:hAnsiTheme="minorHAnsi" w:cstheme="minorHAnsi"/>
          <w:spacing w:val="-13"/>
          <w:w w:val="105"/>
        </w:rPr>
        <w:t xml:space="preserve"> </w:t>
      </w:r>
      <w:r w:rsidRPr="008A28F4">
        <w:rPr>
          <w:rFonts w:asciiTheme="minorHAnsi" w:hAnsiTheme="minorHAnsi" w:cstheme="minorHAnsi"/>
          <w:w w:val="105"/>
        </w:rPr>
        <w:t>of</w:t>
      </w:r>
      <w:r w:rsidRPr="008A28F4">
        <w:rPr>
          <w:rFonts w:asciiTheme="minorHAnsi" w:hAnsiTheme="minorHAnsi" w:cstheme="minorHAnsi"/>
          <w:spacing w:val="-13"/>
          <w:w w:val="105"/>
        </w:rPr>
        <w:t xml:space="preserve"> </w:t>
      </w:r>
      <w:r w:rsidRPr="008A28F4">
        <w:rPr>
          <w:rFonts w:asciiTheme="minorHAnsi" w:hAnsiTheme="minorHAnsi" w:cstheme="minorHAnsi"/>
          <w:w w:val="105"/>
        </w:rPr>
        <w:t>the</w:t>
      </w:r>
      <w:r w:rsidRPr="008A28F4">
        <w:rPr>
          <w:rFonts w:asciiTheme="minorHAnsi" w:hAnsiTheme="minorHAnsi" w:cstheme="minorHAnsi"/>
          <w:spacing w:val="-13"/>
          <w:w w:val="105"/>
        </w:rPr>
        <w:t xml:space="preserve"> </w:t>
      </w:r>
      <w:r w:rsidRPr="008A28F4">
        <w:rPr>
          <w:rFonts w:asciiTheme="minorHAnsi" w:hAnsiTheme="minorHAnsi" w:cstheme="minorHAnsi"/>
          <w:w w:val="105"/>
        </w:rPr>
        <w:t>requested</w:t>
      </w:r>
      <w:r w:rsidRPr="008A28F4">
        <w:rPr>
          <w:rFonts w:asciiTheme="minorHAnsi" w:hAnsiTheme="minorHAnsi" w:cstheme="minorHAnsi"/>
          <w:spacing w:val="-14"/>
          <w:w w:val="105"/>
        </w:rPr>
        <w:t xml:space="preserve"> </w:t>
      </w:r>
      <w:r w:rsidRPr="008A28F4">
        <w:rPr>
          <w:rFonts w:asciiTheme="minorHAnsi" w:hAnsiTheme="minorHAnsi" w:cstheme="minorHAnsi"/>
          <w:w w:val="105"/>
        </w:rPr>
        <w:t>studentship proceeds, partially, in foreign institutions (in case of both in Portugal and abroad studentships); this requirement is applicable to both national and foreign citizens</w:t>
      </w:r>
      <w:r w:rsidR="00BB22D2" w:rsidRPr="008A28F4">
        <w:rPr>
          <w:rFonts w:asciiTheme="minorHAnsi" w:hAnsiTheme="minorHAnsi" w:cstheme="minorHAnsi"/>
          <w:w w:val="105"/>
        </w:rPr>
        <w:t>;</w:t>
      </w:r>
    </w:p>
    <w:p w14:paraId="4117868D" w14:textId="7D15EA13" w:rsidR="0062296D" w:rsidRPr="008A28F4" w:rsidRDefault="00D932F3">
      <w:pPr>
        <w:pStyle w:val="PargrafodaLista"/>
        <w:numPr>
          <w:ilvl w:val="2"/>
          <w:numId w:val="10"/>
        </w:numPr>
        <w:tabs>
          <w:tab w:val="left" w:pos="547"/>
        </w:tabs>
        <w:spacing w:before="96" w:line="290" w:lineRule="auto"/>
        <w:ind w:left="546" w:right="130"/>
        <w:jc w:val="both"/>
        <w:rPr>
          <w:rFonts w:asciiTheme="minorHAnsi" w:hAnsiTheme="minorHAnsi" w:cstheme="minorHAnsi"/>
        </w:rPr>
      </w:pPr>
      <w:r w:rsidRPr="008A28F4">
        <w:rPr>
          <w:rFonts w:asciiTheme="minorHAnsi" w:hAnsiTheme="minorHAnsi" w:cstheme="minorHAnsi"/>
          <w:w w:val="105"/>
        </w:rPr>
        <w:lastRenderedPageBreak/>
        <w:t>Not</w:t>
      </w:r>
      <w:r w:rsidRPr="008A28F4">
        <w:rPr>
          <w:rFonts w:asciiTheme="minorHAnsi" w:hAnsiTheme="minorHAnsi" w:cstheme="minorHAnsi"/>
          <w:spacing w:val="-4"/>
          <w:w w:val="105"/>
        </w:rPr>
        <w:t xml:space="preserve"> </w:t>
      </w:r>
      <w:r w:rsidRPr="008A28F4">
        <w:rPr>
          <w:rFonts w:asciiTheme="minorHAnsi" w:hAnsiTheme="minorHAnsi" w:cstheme="minorHAnsi"/>
          <w:w w:val="105"/>
        </w:rPr>
        <w:t>to</w:t>
      </w:r>
      <w:r w:rsidRPr="008A28F4">
        <w:rPr>
          <w:rFonts w:asciiTheme="minorHAnsi" w:hAnsiTheme="minorHAnsi" w:cstheme="minorHAnsi"/>
          <w:spacing w:val="-3"/>
          <w:w w:val="105"/>
        </w:rPr>
        <w:t xml:space="preserve"> </w:t>
      </w:r>
      <w:r w:rsidRPr="008A28F4">
        <w:rPr>
          <w:rFonts w:asciiTheme="minorHAnsi" w:hAnsiTheme="minorHAnsi" w:cstheme="minorHAnsi"/>
          <w:w w:val="105"/>
        </w:rPr>
        <w:t>have</w:t>
      </w:r>
      <w:r w:rsidRPr="008A28F4">
        <w:rPr>
          <w:rFonts w:asciiTheme="minorHAnsi" w:hAnsiTheme="minorHAnsi" w:cstheme="minorHAnsi"/>
          <w:spacing w:val="-3"/>
          <w:w w:val="105"/>
        </w:rPr>
        <w:t xml:space="preserve"> </w:t>
      </w:r>
      <w:r w:rsidRPr="008A28F4">
        <w:rPr>
          <w:rFonts w:asciiTheme="minorHAnsi" w:hAnsiTheme="minorHAnsi" w:cstheme="minorHAnsi"/>
          <w:w w:val="105"/>
        </w:rPr>
        <w:t>benefited from</w:t>
      </w:r>
      <w:r w:rsidRPr="008A28F4">
        <w:rPr>
          <w:rFonts w:asciiTheme="minorHAnsi" w:hAnsiTheme="minorHAnsi" w:cstheme="minorHAnsi"/>
          <w:spacing w:val="-2"/>
          <w:w w:val="105"/>
        </w:rPr>
        <w:t xml:space="preserve"> </w:t>
      </w:r>
      <w:r w:rsidRPr="008A28F4">
        <w:rPr>
          <w:rFonts w:asciiTheme="minorHAnsi" w:hAnsiTheme="minorHAnsi" w:cstheme="minorHAnsi"/>
          <w:w w:val="105"/>
        </w:rPr>
        <w:t>a</w:t>
      </w:r>
      <w:r w:rsidRPr="008A28F4">
        <w:rPr>
          <w:rFonts w:asciiTheme="minorHAnsi" w:hAnsiTheme="minorHAnsi" w:cstheme="minorHAnsi"/>
          <w:spacing w:val="-2"/>
          <w:w w:val="105"/>
        </w:rPr>
        <w:t xml:space="preserve"> </w:t>
      </w:r>
      <w:r w:rsidRPr="008A28F4">
        <w:rPr>
          <w:rFonts w:asciiTheme="minorHAnsi" w:hAnsiTheme="minorHAnsi" w:cstheme="minorHAnsi"/>
          <w:w w:val="105"/>
        </w:rPr>
        <w:t>PhD</w:t>
      </w:r>
      <w:r w:rsidRPr="008A28F4">
        <w:rPr>
          <w:rFonts w:asciiTheme="minorHAnsi" w:hAnsiTheme="minorHAnsi" w:cstheme="minorHAnsi"/>
          <w:spacing w:val="-4"/>
          <w:w w:val="105"/>
        </w:rPr>
        <w:t xml:space="preserve"> </w:t>
      </w:r>
      <w:r w:rsidRPr="008A28F4">
        <w:rPr>
          <w:rFonts w:asciiTheme="minorHAnsi" w:hAnsiTheme="minorHAnsi" w:cstheme="minorHAnsi"/>
          <w:w w:val="105"/>
        </w:rPr>
        <w:t>or</w:t>
      </w:r>
      <w:r w:rsidRPr="008A28F4">
        <w:rPr>
          <w:rFonts w:asciiTheme="minorHAnsi" w:hAnsiTheme="minorHAnsi" w:cstheme="minorHAnsi"/>
          <w:spacing w:val="-3"/>
          <w:w w:val="105"/>
        </w:rPr>
        <w:t xml:space="preserve"> </w:t>
      </w:r>
      <w:r w:rsidRPr="008A28F4">
        <w:rPr>
          <w:rFonts w:asciiTheme="minorHAnsi" w:hAnsiTheme="minorHAnsi" w:cstheme="minorHAnsi"/>
          <w:w w:val="105"/>
        </w:rPr>
        <w:t>a</w:t>
      </w:r>
      <w:r w:rsidRPr="008A28F4">
        <w:rPr>
          <w:rFonts w:asciiTheme="minorHAnsi" w:hAnsiTheme="minorHAnsi" w:cstheme="minorHAnsi"/>
          <w:spacing w:val="-2"/>
          <w:w w:val="105"/>
        </w:rPr>
        <w:t xml:space="preserve"> </w:t>
      </w:r>
      <w:r w:rsidRPr="008A28F4">
        <w:rPr>
          <w:rFonts w:asciiTheme="minorHAnsi" w:hAnsiTheme="minorHAnsi" w:cstheme="minorHAnsi"/>
          <w:w w:val="105"/>
        </w:rPr>
        <w:t>PhD</w:t>
      </w:r>
      <w:r w:rsidRPr="008A28F4">
        <w:rPr>
          <w:rFonts w:asciiTheme="minorHAnsi" w:hAnsiTheme="minorHAnsi" w:cstheme="minorHAnsi"/>
          <w:spacing w:val="-5"/>
          <w:w w:val="105"/>
        </w:rPr>
        <w:t xml:space="preserve"> </w:t>
      </w:r>
      <w:r w:rsidRPr="008A28F4">
        <w:rPr>
          <w:rFonts w:asciiTheme="minorHAnsi" w:hAnsiTheme="minorHAnsi" w:cstheme="minorHAnsi"/>
          <w:w w:val="105"/>
        </w:rPr>
        <w:t>in</w:t>
      </w:r>
      <w:r w:rsidRPr="008A28F4">
        <w:rPr>
          <w:rFonts w:asciiTheme="minorHAnsi" w:hAnsiTheme="minorHAnsi" w:cstheme="minorHAnsi"/>
          <w:spacing w:val="-2"/>
          <w:w w:val="105"/>
        </w:rPr>
        <w:t xml:space="preserve"> </w:t>
      </w:r>
      <w:r w:rsidRPr="008A28F4">
        <w:rPr>
          <w:rFonts w:asciiTheme="minorHAnsi" w:hAnsiTheme="minorHAnsi" w:cstheme="minorHAnsi"/>
          <w:w w:val="105"/>
        </w:rPr>
        <w:t>industry</w:t>
      </w:r>
      <w:r w:rsidRPr="008A28F4">
        <w:rPr>
          <w:rFonts w:asciiTheme="minorHAnsi" w:hAnsiTheme="minorHAnsi" w:cstheme="minorHAnsi"/>
          <w:spacing w:val="-1"/>
          <w:w w:val="105"/>
        </w:rPr>
        <w:t xml:space="preserve"> </w:t>
      </w:r>
      <w:r w:rsidRPr="008A28F4">
        <w:rPr>
          <w:rFonts w:asciiTheme="minorHAnsi" w:hAnsiTheme="minorHAnsi" w:cstheme="minorHAnsi"/>
          <w:w w:val="105"/>
        </w:rPr>
        <w:t>studentship</w:t>
      </w:r>
      <w:r w:rsidRPr="008A28F4">
        <w:rPr>
          <w:rFonts w:asciiTheme="minorHAnsi" w:hAnsiTheme="minorHAnsi" w:cstheme="minorHAnsi"/>
          <w:spacing w:val="-2"/>
          <w:w w:val="105"/>
        </w:rPr>
        <w:t xml:space="preserve"> </w:t>
      </w:r>
      <w:r w:rsidRPr="008A28F4">
        <w:rPr>
          <w:rFonts w:asciiTheme="minorHAnsi" w:hAnsiTheme="minorHAnsi" w:cstheme="minorHAnsi"/>
          <w:w w:val="105"/>
        </w:rPr>
        <w:t>directly</w:t>
      </w:r>
      <w:r w:rsidRPr="008A28F4">
        <w:rPr>
          <w:rFonts w:asciiTheme="minorHAnsi" w:hAnsiTheme="minorHAnsi" w:cstheme="minorHAnsi"/>
          <w:spacing w:val="-3"/>
          <w:w w:val="105"/>
        </w:rPr>
        <w:t xml:space="preserve"> </w:t>
      </w:r>
      <w:r w:rsidRPr="008A28F4">
        <w:rPr>
          <w:rFonts w:asciiTheme="minorHAnsi" w:hAnsiTheme="minorHAnsi" w:cstheme="minorHAnsi"/>
          <w:w w:val="105"/>
        </w:rPr>
        <w:t>funded</w:t>
      </w:r>
      <w:r w:rsidRPr="008A28F4">
        <w:rPr>
          <w:rFonts w:asciiTheme="minorHAnsi" w:hAnsiTheme="minorHAnsi" w:cstheme="minorHAnsi"/>
          <w:spacing w:val="-2"/>
          <w:w w:val="105"/>
        </w:rPr>
        <w:t xml:space="preserve"> </w:t>
      </w:r>
      <w:r w:rsidRPr="008A28F4">
        <w:rPr>
          <w:rFonts w:asciiTheme="minorHAnsi" w:hAnsiTheme="minorHAnsi" w:cstheme="minorHAnsi"/>
          <w:w w:val="105"/>
        </w:rPr>
        <w:t>by</w:t>
      </w:r>
      <w:r w:rsidRPr="008A28F4">
        <w:rPr>
          <w:rFonts w:asciiTheme="minorHAnsi" w:hAnsiTheme="minorHAnsi" w:cstheme="minorHAnsi"/>
          <w:spacing w:val="-1"/>
          <w:w w:val="105"/>
        </w:rPr>
        <w:t xml:space="preserve"> </w:t>
      </w:r>
      <w:r w:rsidRPr="008A28F4">
        <w:rPr>
          <w:rFonts w:asciiTheme="minorHAnsi" w:hAnsiTheme="minorHAnsi" w:cstheme="minorHAnsi"/>
          <w:w w:val="105"/>
        </w:rPr>
        <w:t>FCT,</w:t>
      </w:r>
      <w:r w:rsidRPr="008A28F4">
        <w:rPr>
          <w:rFonts w:asciiTheme="minorHAnsi" w:hAnsiTheme="minorHAnsi" w:cstheme="minorHAnsi"/>
          <w:spacing w:val="-2"/>
          <w:w w:val="105"/>
        </w:rPr>
        <w:t xml:space="preserve"> </w:t>
      </w:r>
      <w:r w:rsidRPr="008A28F4">
        <w:rPr>
          <w:rFonts w:asciiTheme="minorHAnsi" w:hAnsiTheme="minorHAnsi" w:cstheme="minorHAnsi"/>
          <w:w w:val="105"/>
        </w:rPr>
        <w:t>regardless</w:t>
      </w:r>
      <w:r w:rsidRPr="008A28F4">
        <w:rPr>
          <w:rFonts w:asciiTheme="minorHAnsi" w:hAnsiTheme="minorHAnsi" w:cstheme="minorHAnsi"/>
          <w:spacing w:val="-2"/>
          <w:w w:val="105"/>
        </w:rPr>
        <w:t xml:space="preserve"> </w:t>
      </w:r>
      <w:r w:rsidRPr="008A28F4">
        <w:rPr>
          <w:rFonts w:asciiTheme="minorHAnsi" w:hAnsiTheme="minorHAnsi" w:cstheme="minorHAnsi"/>
          <w:w w:val="105"/>
        </w:rPr>
        <w:t>of</w:t>
      </w:r>
      <w:r w:rsidRPr="008A28F4">
        <w:rPr>
          <w:rFonts w:asciiTheme="minorHAnsi" w:hAnsiTheme="minorHAnsi" w:cstheme="minorHAnsi"/>
          <w:spacing w:val="-4"/>
          <w:w w:val="105"/>
        </w:rPr>
        <w:t xml:space="preserve"> </w:t>
      </w:r>
      <w:r w:rsidRPr="008A28F4">
        <w:rPr>
          <w:rFonts w:asciiTheme="minorHAnsi" w:hAnsiTheme="minorHAnsi" w:cstheme="minorHAnsi"/>
          <w:w w:val="105"/>
        </w:rPr>
        <w:t>its duration.</w:t>
      </w:r>
    </w:p>
    <w:p w14:paraId="4CC1D03D" w14:textId="5E678A68" w:rsidR="007A716A" w:rsidRPr="008A28F4" w:rsidRDefault="005F4690" w:rsidP="005F4690">
      <w:pPr>
        <w:pStyle w:val="PargrafodaLista"/>
        <w:numPr>
          <w:ilvl w:val="2"/>
          <w:numId w:val="10"/>
        </w:numPr>
        <w:tabs>
          <w:tab w:val="left" w:pos="547"/>
        </w:tabs>
        <w:spacing w:before="96" w:line="290" w:lineRule="auto"/>
        <w:ind w:left="546" w:right="130"/>
        <w:jc w:val="both"/>
        <w:rPr>
          <w:rFonts w:asciiTheme="minorHAnsi" w:hAnsiTheme="minorHAnsi" w:cstheme="minorHAnsi"/>
        </w:rPr>
      </w:pPr>
      <w:r w:rsidRPr="008A28F4">
        <w:rPr>
          <w:rFonts w:asciiTheme="minorHAnsi" w:hAnsiTheme="minorHAnsi" w:cstheme="minorHAnsi"/>
          <w:w w:val="105"/>
        </w:rPr>
        <w:t>Not hold a PhD</w:t>
      </w:r>
    </w:p>
    <w:p w14:paraId="3E91A098" w14:textId="77777777" w:rsidR="0062296D" w:rsidRPr="008A28F4" w:rsidRDefault="0062296D">
      <w:pPr>
        <w:pStyle w:val="Corpodetexto"/>
        <w:rPr>
          <w:rFonts w:asciiTheme="minorHAnsi" w:hAnsiTheme="minorHAnsi" w:cstheme="minorHAnsi"/>
          <w:sz w:val="22"/>
          <w:szCs w:val="22"/>
        </w:rPr>
      </w:pPr>
    </w:p>
    <w:p w14:paraId="73CACB18" w14:textId="77777777" w:rsidR="0062296D" w:rsidRPr="008A28F4" w:rsidRDefault="00D932F3">
      <w:pPr>
        <w:pStyle w:val="Ttulo2"/>
        <w:numPr>
          <w:ilvl w:val="1"/>
          <w:numId w:val="10"/>
        </w:numPr>
        <w:tabs>
          <w:tab w:val="left" w:pos="419"/>
        </w:tabs>
        <w:spacing w:before="123"/>
        <w:ind w:hanging="301"/>
        <w:rPr>
          <w:rFonts w:asciiTheme="minorHAnsi" w:hAnsiTheme="minorHAnsi" w:cstheme="minorHAnsi"/>
          <w:sz w:val="22"/>
          <w:szCs w:val="22"/>
        </w:rPr>
      </w:pPr>
      <w:r w:rsidRPr="008A28F4">
        <w:rPr>
          <w:rFonts w:asciiTheme="minorHAnsi" w:hAnsiTheme="minorHAnsi" w:cstheme="minorHAnsi"/>
          <w:sz w:val="22"/>
          <w:szCs w:val="22"/>
        </w:rPr>
        <w:t>Application’s admissibility</w:t>
      </w:r>
      <w:r w:rsidRPr="008A28F4">
        <w:rPr>
          <w:rFonts w:asciiTheme="minorHAnsi" w:hAnsiTheme="minorHAnsi" w:cstheme="minorHAnsi"/>
          <w:spacing w:val="-3"/>
          <w:sz w:val="22"/>
          <w:szCs w:val="22"/>
        </w:rPr>
        <w:t xml:space="preserve"> </w:t>
      </w:r>
      <w:r w:rsidRPr="008A28F4">
        <w:rPr>
          <w:rFonts w:asciiTheme="minorHAnsi" w:hAnsiTheme="minorHAnsi" w:cstheme="minorHAnsi"/>
          <w:sz w:val="22"/>
          <w:szCs w:val="22"/>
        </w:rPr>
        <w:t>requirements</w:t>
      </w:r>
    </w:p>
    <w:p w14:paraId="45DE5CCB" w14:textId="77777777" w:rsidR="0062296D" w:rsidRPr="008A28F4" w:rsidRDefault="0062296D">
      <w:pPr>
        <w:pStyle w:val="Corpodetexto"/>
        <w:rPr>
          <w:rFonts w:asciiTheme="minorHAnsi" w:hAnsiTheme="minorHAnsi" w:cstheme="minorHAnsi"/>
          <w:b/>
          <w:sz w:val="22"/>
          <w:szCs w:val="22"/>
        </w:rPr>
      </w:pPr>
    </w:p>
    <w:p w14:paraId="5C4F83E9" w14:textId="53C16302" w:rsidR="000F7E67" w:rsidRPr="008A28F4" w:rsidRDefault="00D932F3" w:rsidP="00752D81">
      <w:pPr>
        <w:pStyle w:val="Corpodetexto"/>
        <w:spacing w:before="172"/>
        <w:ind w:left="118"/>
        <w:rPr>
          <w:rFonts w:asciiTheme="minorHAnsi" w:hAnsiTheme="minorHAnsi" w:cstheme="minorHAnsi"/>
          <w:w w:val="105"/>
          <w:sz w:val="22"/>
          <w:szCs w:val="22"/>
        </w:rPr>
      </w:pPr>
      <w:r w:rsidRPr="008A28F4">
        <w:rPr>
          <w:rFonts w:asciiTheme="minorHAnsi" w:hAnsiTheme="minorHAnsi" w:cstheme="minorHAnsi"/>
          <w:w w:val="105"/>
          <w:sz w:val="22"/>
          <w:szCs w:val="22"/>
        </w:rPr>
        <w:t>It is mandatory</w:t>
      </w:r>
      <w:r w:rsidR="00290F03" w:rsidRPr="008A28F4">
        <w:rPr>
          <w:rFonts w:asciiTheme="minorHAnsi" w:hAnsiTheme="minorHAnsi" w:cstheme="minorHAnsi"/>
          <w:w w:val="105"/>
          <w:sz w:val="22"/>
          <w:szCs w:val="22"/>
        </w:rPr>
        <w:t xml:space="preserve"> to submit the following documents</w:t>
      </w:r>
      <w:r w:rsidRPr="008A28F4">
        <w:rPr>
          <w:rFonts w:asciiTheme="minorHAnsi" w:hAnsiTheme="minorHAnsi" w:cstheme="minorHAnsi"/>
          <w:w w:val="105"/>
          <w:sz w:val="22"/>
          <w:szCs w:val="22"/>
        </w:rPr>
        <w:t>, under penalty of non-admissibility:</w:t>
      </w:r>
    </w:p>
    <w:p w14:paraId="1AF4FA50" w14:textId="0B5159D1" w:rsidR="008E6B67" w:rsidRPr="008A28F4" w:rsidRDefault="008C1C33" w:rsidP="008E6B67">
      <w:pPr>
        <w:pStyle w:val="PargrafodaLista"/>
        <w:numPr>
          <w:ilvl w:val="0"/>
          <w:numId w:val="9"/>
        </w:numPr>
        <w:tabs>
          <w:tab w:val="left" w:pos="839"/>
        </w:tabs>
        <w:spacing w:before="116" w:line="295" w:lineRule="auto"/>
        <w:ind w:right="124"/>
        <w:rPr>
          <w:rFonts w:asciiTheme="minorHAnsi" w:hAnsiTheme="minorHAnsi" w:cstheme="minorHAnsi"/>
        </w:rPr>
      </w:pPr>
      <w:r w:rsidRPr="008A28F4">
        <w:rPr>
          <w:rFonts w:asciiTheme="minorHAnsi" w:hAnsiTheme="minorHAnsi" w:cstheme="minorHAnsi"/>
        </w:rPr>
        <w:t>Y</w:t>
      </w:r>
      <w:r w:rsidR="001975A1" w:rsidRPr="008A28F4">
        <w:rPr>
          <w:rFonts w:asciiTheme="minorHAnsi" w:hAnsiTheme="minorHAnsi" w:cstheme="minorHAnsi"/>
        </w:rPr>
        <w:t>our p</w:t>
      </w:r>
      <w:r w:rsidR="000F7E67" w:rsidRPr="008A28F4">
        <w:rPr>
          <w:rFonts w:asciiTheme="minorHAnsi" w:hAnsiTheme="minorHAnsi" w:cstheme="minorHAnsi"/>
        </w:rPr>
        <w:t>ersonal identification (ID card, passport)</w:t>
      </w:r>
    </w:p>
    <w:p w14:paraId="35B2E9A3" w14:textId="2920A75E" w:rsidR="000F7E67" w:rsidRPr="008A28F4" w:rsidRDefault="001975A1" w:rsidP="000F7E67">
      <w:pPr>
        <w:pStyle w:val="PargrafodaLista"/>
        <w:numPr>
          <w:ilvl w:val="0"/>
          <w:numId w:val="9"/>
        </w:numPr>
        <w:tabs>
          <w:tab w:val="left" w:pos="839"/>
        </w:tabs>
        <w:spacing w:before="116" w:line="295" w:lineRule="auto"/>
        <w:ind w:right="124"/>
        <w:rPr>
          <w:rFonts w:asciiTheme="minorHAnsi" w:hAnsiTheme="minorHAnsi" w:cstheme="minorHAnsi"/>
        </w:rPr>
      </w:pPr>
      <w:r w:rsidRPr="008A28F4">
        <w:rPr>
          <w:rFonts w:asciiTheme="minorHAnsi" w:hAnsiTheme="minorHAnsi" w:cstheme="minorHAnsi"/>
          <w:w w:val="105"/>
        </w:rPr>
        <w:t>A</w:t>
      </w:r>
      <w:r w:rsidR="000F7E67" w:rsidRPr="008A28F4">
        <w:rPr>
          <w:rFonts w:asciiTheme="minorHAnsi" w:hAnsiTheme="minorHAnsi" w:cstheme="minorHAnsi"/>
          <w:w w:val="105"/>
        </w:rPr>
        <w:t>n</w:t>
      </w:r>
      <w:r w:rsidR="000F7E67" w:rsidRPr="008A28F4">
        <w:rPr>
          <w:rFonts w:asciiTheme="minorHAnsi" w:hAnsiTheme="minorHAnsi" w:cstheme="minorHAnsi"/>
          <w:spacing w:val="-16"/>
          <w:w w:val="105"/>
        </w:rPr>
        <w:t xml:space="preserve"> </w:t>
      </w:r>
      <w:r w:rsidR="000F7E67" w:rsidRPr="008A28F4">
        <w:rPr>
          <w:rFonts w:asciiTheme="minorHAnsi" w:hAnsiTheme="minorHAnsi" w:cstheme="minorHAnsi"/>
          <w:w w:val="105"/>
        </w:rPr>
        <w:t>updated</w:t>
      </w:r>
      <w:r w:rsidR="000F7E67" w:rsidRPr="008A28F4">
        <w:rPr>
          <w:rFonts w:asciiTheme="minorHAnsi" w:hAnsiTheme="minorHAnsi" w:cstheme="minorHAnsi"/>
          <w:spacing w:val="-15"/>
          <w:w w:val="105"/>
        </w:rPr>
        <w:t xml:space="preserve"> </w:t>
      </w:r>
      <w:r w:rsidR="000F7E67" w:rsidRPr="008A28F4">
        <w:rPr>
          <w:rFonts w:asciiTheme="minorHAnsi" w:hAnsiTheme="minorHAnsi" w:cstheme="minorHAnsi"/>
          <w:w w:val="105"/>
        </w:rPr>
        <w:t>version</w:t>
      </w:r>
      <w:r w:rsidR="000F7E67" w:rsidRPr="008A28F4">
        <w:rPr>
          <w:rFonts w:asciiTheme="minorHAnsi" w:hAnsiTheme="minorHAnsi" w:cstheme="minorHAnsi"/>
          <w:spacing w:val="-14"/>
          <w:w w:val="105"/>
        </w:rPr>
        <w:t xml:space="preserve"> </w:t>
      </w:r>
      <w:r w:rsidR="000F7E67" w:rsidRPr="008A28F4">
        <w:rPr>
          <w:rFonts w:asciiTheme="minorHAnsi" w:hAnsiTheme="minorHAnsi" w:cstheme="minorHAnsi"/>
          <w:w w:val="105"/>
        </w:rPr>
        <w:t>of</w:t>
      </w:r>
      <w:r w:rsidR="000F7E67" w:rsidRPr="008A28F4">
        <w:rPr>
          <w:rFonts w:asciiTheme="minorHAnsi" w:hAnsiTheme="minorHAnsi" w:cstheme="minorHAnsi"/>
          <w:spacing w:val="-16"/>
          <w:w w:val="105"/>
        </w:rPr>
        <w:t xml:space="preserve"> </w:t>
      </w:r>
      <w:r w:rsidR="000F7E67" w:rsidRPr="008A28F4">
        <w:rPr>
          <w:rFonts w:asciiTheme="minorHAnsi" w:hAnsiTheme="minorHAnsi" w:cstheme="minorHAnsi"/>
          <w:w w:val="105"/>
        </w:rPr>
        <w:t>your</w:t>
      </w:r>
      <w:r w:rsidR="000F7E67" w:rsidRPr="008A28F4">
        <w:rPr>
          <w:rFonts w:asciiTheme="minorHAnsi" w:hAnsiTheme="minorHAnsi" w:cstheme="minorHAnsi"/>
          <w:spacing w:val="-14"/>
          <w:w w:val="105"/>
        </w:rPr>
        <w:t xml:space="preserve"> </w:t>
      </w:r>
      <w:r w:rsidR="000F7E67" w:rsidRPr="008A28F4">
        <w:rPr>
          <w:rFonts w:asciiTheme="minorHAnsi" w:hAnsiTheme="minorHAnsi" w:cstheme="minorHAnsi"/>
          <w:b/>
          <w:i/>
          <w:w w:val="105"/>
        </w:rPr>
        <w:t>Curriculum</w:t>
      </w:r>
      <w:r w:rsidR="000F7E67" w:rsidRPr="008A28F4">
        <w:rPr>
          <w:rFonts w:asciiTheme="minorHAnsi" w:hAnsiTheme="minorHAnsi" w:cstheme="minorHAnsi"/>
          <w:b/>
          <w:i/>
          <w:spacing w:val="-13"/>
          <w:w w:val="105"/>
        </w:rPr>
        <w:t xml:space="preserve"> </w:t>
      </w:r>
      <w:r w:rsidR="000F7E67" w:rsidRPr="008A28F4">
        <w:rPr>
          <w:rFonts w:asciiTheme="minorHAnsi" w:hAnsiTheme="minorHAnsi" w:cstheme="minorHAnsi"/>
          <w:b/>
          <w:i/>
          <w:w w:val="105"/>
        </w:rPr>
        <w:t>Vitae</w:t>
      </w:r>
      <w:r w:rsidR="000F7E67" w:rsidRPr="008A28F4">
        <w:rPr>
          <w:rFonts w:asciiTheme="minorHAnsi" w:hAnsiTheme="minorHAnsi" w:cstheme="minorHAnsi"/>
          <w:b/>
          <w:i/>
          <w:spacing w:val="-11"/>
          <w:w w:val="105"/>
        </w:rPr>
        <w:t xml:space="preserve"> </w:t>
      </w:r>
      <w:r w:rsidR="000F7E67" w:rsidRPr="008A28F4">
        <w:rPr>
          <w:rFonts w:asciiTheme="minorHAnsi" w:hAnsiTheme="minorHAnsi" w:cstheme="minorHAnsi"/>
          <w:w w:val="105"/>
        </w:rPr>
        <w:t>(CV)</w:t>
      </w:r>
      <w:r w:rsidR="00A62CEB" w:rsidRPr="008A28F4" w:rsidDel="00A62CEB">
        <w:rPr>
          <w:rStyle w:val="Refdecomentrio"/>
          <w:rFonts w:asciiTheme="minorHAnsi" w:hAnsiTheme="minorHAnsi" w:cstheme="minorHAnsi"/>
          <w:sz w:val="22"/>
          <w:szCs w:val="22"/>
        </w:rPr>
        <w:t xml:space="preserve"> </w:t>
      </w:r>
    </w:p>
    <w:p w14:paraId="3AC45150" w14:textId="6D844696" w:rsidR="00752D81" w:rsidRPr="008A28F4" w:rsidRDefault="00846386" w:rsidP="005F4690">
      <w:pPr>
        <w:pStyle w:val="PargrafodaLista"/>
        <w:numPr>
          <w:ilvl w:val="0"/>
          <w:numId w:val="9"/>
        </w:numPr>
        <w:spacing w:line="290" w:lineRule="auto"/>
        <w:ind w:left="567"/>
        <w:jc w:val="both"/>
        <w:rPr>
          <w:rFonts w:asciiTheme="minorHAnsi" w:hAnsiTheme="minorHAnsi" w:cstheme="minorHAnsi"/>
          <w:w w:val="105"/>
          <w:lang w:val="en-GB"/>
        </w:rPr>
      </w:pPr>
      <w:r w:rsidRPr="008A28F4">
        <w:rPr>
          <w:rFonts w:asciiTheme="minorHAnsi" w:hAnsiTheme="minorHAnsi" w:cstheme="minorHAnsi"/>
          <w:b/>
          <w:bCs/>
          <w:w w:val="105"/>
          <w:lang w:val="en-GB"/>
        </w:rPr>
        <w:t>Academic degree certificates</w:t>
      </w:r>
      <w:r w:rsidRPr="008A28F4">
        <w:rPr>
          <w:rFonts w:asciiTheme="minorHAnsi" w:hAnsiTheme="minorHAnsi" w:cstheme="minorHAnsi"/>
          <w:w w:val="105"/>
          <w:lang w:val="en-GB"/>
        </w:rPr>
        <w:t>, indicating the final grade</w:t>
      </w:r>
      <w:r w:rsidR="00BA150D" w:rsidRPr="008A28F4">
        <w:rPr>
          <w:rFonts w:asciiTheme="minorHAnsi" w:hAnsiTheme="minorHAnsi" w:cstheme="minorHAnsi"/>
          <w:w w:val="105"/>
          <w:lang w:val="en-GB"/>
        </w:rPr>
        <w:t xml:space="preserve"> and ECTS</w:t>
      </w:r>
      <w:r w:rsidRPr="008A28F4">
        <w:rPr>
          <w:rFonts w:asciiTheme="minorHAnsi" w:hAnsiTheme="minorHAnsi" w:cstheme="minorHAnsi"/>
          <w:w w:val="105"/>
          <w:lang w:val="en-GB"/>
        </w:rPr>
        <w:t xml:space="preserve"> and, if possible, the final classification of the disciplines completed.</w:t>
      </w:r>
      <w:r w:rsidR="00933932" w:rsidRPr="008A28F4">
        <w:rPr>
          <w:rFonts w:asciiTheme="minorHAnsi" w:hAnsiTheme="minorHAnsi" w:cstheme="minorHAnsi"/>
          <w:w w:val="105"/>
          <w:lang w:val="en-GB"/>
        </w:rPr>
        <w:t>;</w:t>
      </w:r>
    </w:p>
    <w:p w14:paraId="24FFCE1F" w14:textId="0179DA9C" w:rsidR="0062296D" w:rsidRPr="008A28F4" w:rsidRDefault="008C1C33" w:rsidP="006D1BF9">
      <w:pPr>
        <w:pStyle w:val="PargrafodaLista"/>
        <w:numPr>
          <w:ilvl w:val="0"/>
          <w:numId w:val="9"/>
        </w:numPr>
        <w:tabs>
          <w:tab w:val="left" w:pos="839"/>
        </w:tabs>
        <w:spacing w:line="290" w:lineRule="auto"/>
        <w:ind w:left="567" w:right="121"/>
        <w:jc w:val="both"/>
        <w:rPr>
          <w:rFonts w:asciiTheme="minorHAnsi" w:hAnsiTheme="minorHAnsi" w:cstheme="minorHAnsi"/>
        </w:rPr>
      </w:pPr>
      <w:r w:rsidRPr="008A28F4">
        <w:rPr>
          <w:rFonts w:asciiTheme="minorHAnsi" w:hAnsiTheme="minorHAnsi" w:cstheme="minorHAnsi"/>
          <w:b/>
          <w:bCs/>
          <w:w w:val="105"/>
        </w:rPr>
        <w:t>M</w:t>
      </w:r>
      <w:r w:rsidR="00D932F3" w:rsidRPr="008A28F4">
        <w:rPr>
          <w:rFonts w:asciiTheme="minorHAnsi" w:hAnsiTheme="minorHAnsi" w:cstheme="minorHAnsi"/>
          <w:b/>
          <w:w w:val="105"/>
        </w:rPr>
        <w:t>otivation letter</w:t>
      </w:r>
      <w:r w:rsidR="00D932F3" w:rsidRPr="008A28F4">
        <w:rPr>
          <w:rFonts w:asciiTheme="minorHAnsi" w:hAnsiTheme="minorHAnsi" w:cstheme="minorHAnsi"/>
          <w:w w:val="105"/>
        </w:rPr>
        <w:t xml:space="preserve">, explaining the reasons for </w:t>
      </w:r>
      <w:r w:rsidR="00C43FCE" w:rsidRPr="008A28F4">
        <w:rPr>
          <w:rFonts w:asciiTheme="minorHAnsi" w:hAnsiTheme="minorHAnsi" w:cstheme="minorHAnsi"/>
          <w:w w:val="105"/>
        </w:rPr>
        <w:t xml:space="preserve">your </w:t>
      </w:r>
      <w:r w:rsidR="00D932F3" w:rsidRPr="008A28F4">
        <w:rPr>
          <w:rFonts w:asciiTheme="minorHAnsi" w:hAnsiTheme="minorHAnsi" w:cstheme="minorHAnsi"/>
          <w:w w:val="105"/>
        </w:rPr>
        <w:t xml:space="preserve">application, presenting </w:t>
      </w:r>
      <w:r w:rsidR="00C43FCE" w:rsidRPr="008A28F4">
        <w:rPr>
          <w:rFonts w:asciiTheme="minorHAnsi" w:hAnsiTheme="minorHAnsi" w:cstheme="minorHAnsi"/>
          <w:w w:val="105"/>
        </w:rPr>
        <w:t xml:space="preserve">your </w:t>
      </w:r>
      <w:r w:rsidR="00D932F3" w:rsidRPr="008A28F4">
        <w:rPr>
          <w:rFonts w:asciiTheme="minorHAnsi" w:hAnsiTheme="minorHAnsi" w:cstheme="minorHAnsi"/>
          <w:w w:val="105"/>
        </w:rPr>
        <w:t>academic/professional career path and how it is related to the work plan; in case of also presenting the document or achievement considered the most representative, applicants should also explain this option in the motivation</w:t>
      </w:r>
      <w:r w:rsidR="00D932F3" w:rsidRPr="008A28F4">
        <w:rPr>
          <w:rFonts w:asciiTheme="minorHAnsi" w:hAnsiTheme="minorHAnsi" w:cstheme="minorHAnsi"/>
          <w:spacing w:val="5"/>
          <w:w w:val="105"/>
        </w:rPr>
        <w:t xml:space="preserve"> </w:t>
      </w:r>
      <w:r w:rsidR="00D932F3" w:rsidRPr="008A28F4">
        <w:rPr>
          <w:rFonts w:asciiTheme="minorHAnsi" w:hAnsiTheme="minorHAnsi" w:cstheme="minorHAnsi"/>
          <w:w w:val="105"/>
        </w:rPr>
        <w:t>letter;</w:t>
      </w:r>
    </w:p>
    <w:p w14:paraId="049351E2" w14:textId="32793C1C" w:rsidR="0062296D" w:rsidRPr="008A28F4" w:rsidRDefault="00C43FCE" w:rsidP="006D1BF9">
      <w:pPr>
        <w:pStyle w:val="PargrafodaLista"/>
        <w:numPr>
          <w:ilvl w:val="0"/>
          <w:numId w:val="9"/>
        </w:numPr>
        <w:tabs>
          <w:tab w:val="left" w:pos="839"/>
        </w:tabs>
        <w:spacing w:before="58" w:line="290" w:lineRule="auto"/>
        <w:ind w:left="567" w:right="125"/>
        <w:jc w:val="both"/>
        <w:rPr>
          <w:rFonts w:asciiTheme="minorHAnsi" w:hAnsiTheme="minorHAnsi" w:cstheme="minorHAnsi"/>
        </w:rPr>
      </w:pPr>
      <w:r w:rsidRPr="008A28F4">
        <w:rPr>
          <w:rFonts w:asciiTheme="minorHAnsi" w:hAnsiTheme="minorHAnsi" w:cstheme="minorHAnsi"/>
          <w:b/>
          <w:bCs/>
          <w:w w:val="105"/>
        </w:rPr>
        <w:t xml:space="preserve">Two </w:t>
      </w:r>
      <w:r w:rsidRPr="008A28F4">
        <w:rPr>
          <w:rFonts w:asciiTheme="minorHAnsi" w:hAnsiTheme="minorHAnsi" w:cstheme="minorHAnsi"/>
          <w:w w:val="105"/>
        </w:rPr>
        <w:t>(</w:t>
      </w:r>
      <w:r w:rsidR="00D932F3" w:rsidRPr="008A28F4">
        <w:rPr>
          <w:rFonts w:asciiTheme="minorHAnsi" w:hAnsiTheme="minorHAnsi" w:cstheme="minorHAnsi"/>
          <w:b/>
          <w:w w:val="105"/>
        </w:rPr>
        <w:t>2</w:t>
      </w:r>
      <w:r w:rsidRPr="008A28F4">
        <w:rPr>
          <w:rFonts w:asciiTheme="minorHAnsi" w:hAnsiTheme="minorHAnsi" w:cstheme="minorHAnsi"/>
          <w:b/>
          <w:w w:val="105"/>
        </w:rPr>
        <w:t>)</w:t>
      </w:r>
      <w:r w:rsidR="006D1BF9" w:rsidRPr="008A28F4">
        <w:rPr>
          <w:rFonts w:asciiTheme="minorHAnsi" w:hAnsiTheme="minorHAnsi" w:cstheme="minorHAnsi"/>
          <w:b/>
          <w:w w:val="105"/>
        </w:rPr>
        <w:t xml:space="preserve"> different</w:t>
      </w:r>
      <w:r w:rsidR="00D932F3" w:rsidRPr="008A28F4">
        <w:rPr>
          <w:rFonts w:asciiTheme="minorHAnsi" w:hAnsiTheme="minorHAnsi" w:cstheme="minorHAnsi"/>
          <w:b/>
          <w:w w:val="105"/>
        </w:rPr>
        <w:t xml:space="preserve"> recommendation letters</w:t>
      </w:r>
      <w:r w:rsidR="00D932F3" w:rsidRPr="008A28F4">
        <w:rPr>
          <w:rFonts w:asciiTheme="minorHAnsi" w:hAnsiTheme="minorHAnsi" w:cstheme="minorHAnsi"/>
          <w:w w:val="105"/>
        </w:rPr>
        <w:t>, signed by the respective issuer; these letters should include the academic and/or professional context relationship of the candidate with its referee and should also specify that are related with this call; supervising acceptance letters should not be used as recommendation letters; as an example, recommendation letters may refer to the applicant’s maturity and career path adequacy related to the proposed work</w:t>
      </w:r>
      <w:r w:rsidR="00D932F3" w:rsidRPr="008A28F4">
        <w:rPr>
          <w:rFonts w:asciiTheme="minorHAnsi" w:hAnsiTheme="minorHAnsi" w:cstheme="minorHAnsi"/>
          <w:spacing w:val="1"/>
          <w:w w:val="105"/>
        </w:rPr>
        <w:t xml:space="preserve"> </w:t>
      </w:r>
      <w:r w:rsidR="00D932F3" w:rsidRPr="008A28F4">
        <w:rPr>
          <w:rFonts w:asciiTheme="minorHAnsi" w:hAnsiTheme="minorHAnsi" w:cstheme="minorHAnsi"/>
          <w:w w:val="105"/>
        </w:rPr>
        <w:t>plan;</w:t>
      </w:r>
    </w:p>
    <w:p w14:paraId="2DE8C6FE" w14:textId="77777777" w:rsidR="0062296D" w:rsidRPr="008A28F4" w:rsidRDefault="0062296D">
      <w:pPr>
        <w:pStyle w:val="Corpodetexto"/>
        <w:spacing w:before="5"/>
        <w:rPr>
          <w:rFonts w:asciiTheme="minorHAnsi" w:hAnsiTheme="minorHAnsi" w:cstheme="minorHAnsi"/>
          <w:sz w:val="22"/>
          <w:szCs w:val="22"/>
        </w:rPr>
      </w:pPr>
    </w:p>
    <w:p w14:paraId="3E50E9D9" w14:textId="76B18CFD" w:rsidR="001D75C8" w:rsidRPr="008A28F4" w:rsidRDefault="00C43FCE" w:rsidP="003D4AE7">
      <w:pPr>
        <w:pStyle w:val="PargrafodaLista"/>
        <w:numPr>
          <w:ilvl w:val="0"/>
          <w:numId w:val="10"/>
        </w:numPr>
        <w:tabs>
          <w:tab w:val="left" w:pos="319"/>
        </w:tabs>
        <w:spacing w:before="125"/>
        <w:ind w:hanging="201"/>
        <w:rPr>
          <w:rFonts w:asciiTheme="minorHAnsi" w:hAnsiTheme="minorHAnsi" w:cstheme="minorHAnsi"/>
          <w:b/>
        </w:rPr>
      </w:pPr>
      <w:r w:rsidRPr="008A28F4">
        <w:rPr>
          <w:rFonts w:asciiTheme="minorHAnsi" w:hAnsiTheme="minorHAnsi" w:cstheme="minorHAnsi"/>
          <w:b/>
        </w:rPr>
        <w:t xml:space="preserve">RESEARCH </w:t>
      </w:r>
      <w:r w:rsidR="001D75C8" w:rsidRPr="008A28F4">
        <w:rPr>
          <w:rFonts w:asciiTheme="minorHAnsi" w:hAnsiTheme="minorHAnsi" w:cstheme="minorHAnsi"/>
          <w:b/>
        </w:rPr>
        <w:t>WORK PLAN AND SCIENTIFIC ORIENTATION OF THE STUDENTSHIP</w:t>
      </w:r>
    </w:p>
    <w:p w14:paraId="5B9404A7" w14:textId="6655A111" w:rsidR="009B6B1C" w:rsidRPr="008A28F4" w:rsidRDefault="00BB6FF7" w:rsidP="00704507">
      <w:pPr>
        <w:pStyle w:val="Corpodetexto"/>
        <w:spacing w:before="172" w:line="295" w:lineRule="auto"/>
        <w:ind w:left="118"/>
        <w:jc w:val="both"/>
        <w:rPr>
          <w:rFonts w:asciiTheme="minorHAnsi" w:hAnsiTheme="minorHAnsi" w:cstheme="minorHAnsi"/>
          <w:w w:val="105"/>
          <w:sz w:val="22"/>
          <w:szCs w:val="22"/>
        </w:rPr>
      </w:pPr>
      <w:r w:rsidRPr="008A28F4">
        <w:rPr>
          <w:rFonts w:asciiTheme="minorHAnsi" w:hAnsiTheme="minorHAnsi" w:cstheme="minorHAnsi"/>
          <w:w w:val="105"/>
          <w:sz w:val="22"/>
          <w:szCs w:val="22"/>
        </w:rPr>
        <w:t>More more detailed work plans will be prepared by the selected candidates together with the supervisors These work plans will be approved and will be part of the application to the doctoral program of the degree-granting university.</w:t>
      </w:r>
    </w:p>
    <w:p w14:paraId="3866808B" w14:textId="77777777" w:rsidR="001D75C8" w:rsidRPr="008A28F4" w:rsidRDefault="001D75C8" w:rsidP="00704507">
      <w:pPr>
        <w:pStyle w:val="PargrafodaLista"/>
        <w:spacing w:line="295" w:lineRule="auto"/>
        <w:ind w:left="318" w:firstLine="0"/>
        <w:rPr>
          <w:rFonts w:asciiTheme="minorHAnsi" w:hAnsiTheme="minorHAnsi" w:cstheme="minorHAnsi"/>
          <w:b/>
          <w:bCs/>
          <w:lang w:val="en-GB"/>
        </w:rPr>
      </w:pPr>
    </w:p>
    <w:p w14:paraId="4DE53981" w14:textId="20F18565" w:rsidR="0062296D" w:rsidRPr="008A28F4" w:rsidRDefault="00D932F3" w:rsidP="00C22849">
      <w:pPr>
        <w:pStyle w:val="PargrafodaLista"/>
        <w:numPr>
          <w:ilvl w:val="0"/>
          <w:numId w:val="10"/>
        </w:numPr>
        <w:rPr>
          <w:rFonts w:asciiTheme="minorHAnsi" w:hAnsiTheme="minorHAnsi" w:cstheme="minorHAnsi"/>
          <w:b/>
          <w:bCs/>
          <w:lang w:val="en-GB"/>
        </w:rPr>
      </w:pPr>
      <w:r w:rsidRPr="008A28F4">
        <w:rPr>
          <w:rFonts w:asciiTheme="minorHAnsi" w:hAnsiTheme="minorHAnsi" w:cstheme="minorHAnsi"/>
          <w:b/>
          <w:bCs/>
        </w:rPr>
        <w:t>EVALUATION</w:t>
      </w:r>
      <w:r w:rsidRPr="008A28F4">
        <w:rPr>
          <w:rFonts w:asciiTheme="minorHAnsi" w:hAnsiTheme="minorHAnsi" w:cstheme="minorHAnsi"/>
          <w:b/>
          <w:bCs/>
          <w:spacing w:val="-1"/>
        </w:rPr>
        <w:t xml:space="preserve"> </w:t>
      </w:r>
      <w:r w:rsidRPr="008A28F4">
        <w:rPr>
          <w:rFonts w:asciiTheme="minorHAnsi" w:hAnsiTheme="minorHAnsi" w:cstheme="minorHAnsi"/>
          <w:b/>
          <w:bCs/>
        </w:rPr>
        <w:t>CRITERIA</w:t>
      </w:r>
      <w:r w:rsidR="00637A23" w:rsidRPr="008A28F4">
        <w:rPr>
          <w:rFonts w:asciiTheme="minorHAnsi" w:hAnsiTheme="minorHAnsi" w:cstheme="minorHAnsi"/>
          <w:b/>
          <w:bCs/>
        </w:rPr>
        <w:t xml:space="preserve"> </w:t>
      </w:r>
    </w:p>
    <w:p w14:paraId="676CA015" w14:textId="77777777" w:rsidR="00C43FCE" w:rsidRPr="008A28F4" w:rsidRDefault="00C43FCE" w:rsidP="002A08A9">
      <w:pPr>
        <w:pStyle w:val="Corpodetexto"/>
        <w:rPr>
          <w:rFonts w:asciiTheme="minorHAnsi" w:hAnsiTheme="minorHAnsi" w:cstheme="minorHAnsi"/>
          <w:w w:val="105"/>
          <w:sz w:val="22"/>
          <w:szCs w:val="22"/>
        </w:rPr>
      </w:pPr>
    </w:p>
    <w:p w14:paraId="7D516D2A" w14:textId="3AB0BB3D" w:rsidR="0062296D" w:rsidRPr="008A28F4" w:rsidRDefault="00D932F3" w:rsidP="0062685D">
      <w:pPr>
        <w:pStyle w:val="Corpodetexto"/>
        <w:spacing w:before="172" w:line="295" w:lineRule="auto"/>
        <w:ind w:left="118"/>
        <w:rPr>
          <w:rFonts w:asciiTheme="minorHAnsi" w:hAnsiTheme="minorHAnsi" w:cstheme="minorHAnsi"/>
          <w:sz w:val="22"/>
          <w:szCs w:val="22"/>
        </w:rPr>
      </w:pPr>
      <w:r w:rsidRPr="008A28F4">
        <w:rPr>
          <w:rFonts w:asciiTheme="minorHAnsi" w:hAnsiTheme="minorHAnsi" w:cstheme="minorHAnsi"/>
          <w:w w:val="105"/>
          <w:sz w:val="22"/>
          <w:szCs w:val="22"/>
        </w:rPr>
        <w:t>All admitted applications must be graded from zero (0.0</w:t>
      </w:r>
      <w:r w:rsidR="009879EC" w:rsidRPr="008A28F4">
        <w:rPr>
          <w:rFonts w:asciiTheme="minorHAnsi" w:hAnsiTheme="minorHAnsi" w:cstheme="minorHAnsi"/>
          <w:w w:val="105"/>
          <w:sz w:val="22"/>
          <w:szCs w:val="22"/>
        </w:rPr>
        <w:t>0</w:t>
      </w:r>
      <w:r w:rsidRPr="008A28F4">
        <w:rPr>
          <w:rFonts w:asciiTheme="minorHAnsi" w:hAnsiTheme="minorHAnsi" w:cstheme="minorHAnsi"/>
          <w:w w:val="105"/>
          <w:sz w:val="22"/>
          <w:szCs w:val="22"/>
        </w:rPr>
        <w:t>, minimum) to five (5.0</w:t>
      </w:r>
      <w:r w:rsidR="009879EC" w:rsidRPr="008A28F4">
        <w:rPr>
          <w:rFonts w:asciiTheme="minorHAnsi" w:hAnsiTheme="minorHAnsi" w:cstheme="minorHAnsi"/>
          <w:w w:val="105"/>
          <w:sz w:val="22"/>
          <w:szCs w:val="22"/>
        </w:rPr>
        <w:t>0</w:t>
      </w:r>
      <w:r w:rsidRPr="008A28F4">
        <w:rPr>
          <w:rFonts w:asciiTheme="minorHAnsi" w:hAnsiTheme="minorHAnsi" w:cstheme="minorHAnsi"/>
          <w:w w:val="105"/>
          <w:sz w:val="22"/>
          <w:szCs w:val="22"/>
        </w:rPr>
        <w:t xml:space="preserve">, maximum) in </w:t>
      </w:r>
      <w:r w:rsidRPr="008A28F4">
        <w:rPr>
          <w:rFonts w:asciiTheme="minorHAnsi" w:hAnsiTheme="minorHAnsi" w:cstheme="minorHAnsi"/>
          <w:b/>
          <w:bCs/>
          <w:w w:val="105"/>
          <w:sz w:val="22"/>
          <w:szCs w:val="22"/>
        </w:rPr>
        <w:t>Criterion A – Merit of the Applicant</w:t>
      </w:r>
      <w:r w:rsidR="0062685D" w:rsidRPr="008A28F4">
        <w:rPr>
          <w:rFonts w:asciiTheme="minorHAnsi" w:hAnsiTheme="minorHAnsi" w:cstheme="minorHAnsi"/>
          <w:w w:val="105"/>
          <w:sz w:val="22"/>
          <w:szCs w:val="22"/>
        </w:rPr>
        <w:t>.</w:t>
      </w:r>
    </w:p>
    <w:p w14:paraId="6BC48905" w14:textId="77777777" w:rsidR="00CF6358" w:rsidRPr="008A28F4" w:rsidRDefault="00CF6358">
      <w:pPr>
        <w:pStyle w:val="Corpodetexto"/>
        <w:rPr>
          <w:rFonts w:asciiTheme="minorHAnsi" w:hAnsiTheme="minorHAnsi" w:cstheme="minorHAnsi"/>
          <w:sz w:val="22"/>
          <w:szCs w:val="22"/>
        </w:rPr>
      </w:pPr>
    </w:p>
    <w:p w14:paraId="23F7F133" w14:textId="1FAD6118" w:rsidR="0062296D" w:rsidRPr="008A28F4" w:rsidRDefault="0062685D">
      <w:pPr>
        <w:pStyle w:val="Corpodetexto"/>
        <w:spacing w:line="295" w:lineRule="auto"/>
        <w:ind w:left="118" w:right="123"/>
        <w:jc w:val="both"/>
        <w:rPr>
          <w:rFonts w:asciiTheme="minorHAnsi" w:hAnsiTheme="minorHAnsi" w:cstheme="minorHAnsi"/>
          <w:sz w:val="22"/>
          <w:szCs w:val="22"/>
        </w:rPr>
      </w:pPr>
      <w:r w:rsidRPr="008A28F4">
        <w:rPr>
          <w:rFonts w:asciiTheme="minorHAnsi" w:hAnsiTheme="minorHAnsi" w:cstheme="minorHAnsi"/>
          <w:w w:val="105"/>
          <w:sz w:val="22"/>
          <w:szCs w:val="22"/>
        </w:rPr>
        <w:t>To</w:t>
      </w:r>
      <w:r w:rsidR="00D932F3" w:rsidRPr="008A28F4">
        <w:rPr>
          <w:rFonts w:asciiTheme="minorHAnsi" w:hAnsiTheme="minorHAnsi" w:cstheme="minorHAnsi"/>
          <w:w w:val="105"/>
          <w:sz w:val="22"/>
          <w:szCs w:val="22"/>
        </w:rPr>
        <w:t xml:space="preserve"> decide the conditional granting of the PhD </w:t>
      </w:r>
      <w:r w:rsidR="00823382" w:rsidRPr="008A28F4">
        <w:rPr>
          <w:rFonts w:asciiTheme="minorHAnsi" w:hAnsiTheme="minorHAnsi" w:cstheme="minorHAnsi"/>
          <w:w w:val="105"/>
          <w:sz w:val="22"/>
          <w:szCs w:val="22"/>
        </w:rPr>
        <w:t>grant</w:t>
      </w:r>
      <w:r w:rsidR="00D932F3" w:rsidRPr="008A28F4">
        <w:rPr>
          <w:rFonts w:asciiTheme="minorHAnsi" w:hAnsiTheme="minorHAnsi" w:cstheme="minorHAnsi"/>
          <w:w w:val="105"/>
          <w:sz w:val="22"/>
          <w:szCs w:val="22"/>
        </w:rPr>
        <w:t xml:space="preserve">, applicants will be ranked </w:t>
      </w:r>
      <w:r w:rsidR="00D21D1F" w:rsidRPr="008A28F4">
        <w:rPr>
          <w:rFonts w:asciiTheme="minorHAnsi" w:hAnsiTheme="minorHAnsi" w:cstheme="minorHAnsi"/>
          <w:w w:val="105"/>
          <w:sz w:val="22"/>
          <w:szCs w:val="22"/>
        </w:rPr>
        <w:t xml:space="preserve">according to </w:t>
      </w:r>
      <w:r w:rsidRPr="008A28F4">
        <w:rPr>
          <w:rFonts w:asciiTheme="minorHAnsi" w:hAnsiTheme="minorHAnsi" w:cstheme="minorHAnsi"/>
          <w:w w:val="105"/>
          <w:sz w:val="22"/>
          <w:szCs w:val="22"/>
        </w:rPr>
        <w:t>final score in Criterion A:</w:t>
      </w:r>
    </w:p>
    <w:p w14:paraId="79ECF64F" w14:textId="77777777" w:rsidR="0062296D" w:rsidRPr="008A28F4" w:rsidRDefault="0062296D">
      <w:pPr>
        <w:pStyle w:val="Corpodetexto"/>
        <w:spacing w:before="10"/>
        <w:rPr>
          <w:rFonts w:asciiTheme="minorHAnsi" w:hAnsiTheme="minorHAnsi" w:cstheme="minorHAnsi"/>
          <w:sz w:val="22"/>
          <w:szCs w:val="22"/>
        </w:rPr>
      </w:pPr>
    </w:p>
    <w:p w14:paraId="12B22B2A" w14:textId="49E09968" w:rsidR="0062296D" w:rsidRPr="008A28F4" w:rsidRDefault="00D932F3">
      <w:pPr>
        <w:pStyle w:val="Corpodetexto"/>
        <w:ind w:left="2194" w:right="2194"/>
        <w:jc w:val="center"/>
        <w:rPr>
          <w:rFonts w:asciiTheme="minorHAnsi" w:eastAsia="Cambria Math" w:hAnsiTheme="minorHAnsi" w:cstheme="minorHAnsi"/>
          <w:sz w:val="22"/>
          <w:szCs w:val="22"/>
        </w:rPr>
      </w:pPr>
      <w:r w:rsidRPr="008A28F4">
        <w:rPr>
          <w:rFonts w:ascii="Cambria Math" w:eastAsia="Cambria Math" w:hAnsi="Cambria Math" w:cs="Cambria Math"/>
          <w:sz w:val="22"/>
          <w:szCs w:val="22"/>
        </w:rPr>
        <w:lastRenderedPageBreak/>
        <w:t>𝑭𝒊𝒏𝒂𝒍</w:t>
      </w:r>
      <w:r w:rsidRPr="008A28F4">
        <w:rPr>
          <w:rFonts w:asciiTheme="minorHAnsi" w:eastAsia="Cambria Math" w:hAnsiTheme="minorHAnsi" w:cstheme="minorHAnsi"/>
          <w:sz w:val="22"/>
          <w:szCs w:val="22"/>
        </w:rPr>
        <w:t xml:space="preserve"> </w:t>
      </w:r>
      <w:r w:rsidRPr="008A28F4">
        <w:rPr>
          <w:rFonts w:ascii="Cambria Math" w:eastAsia="Cambria Math" w:hAnsi="Cambria Math" w:cs="Cambria Math"/>
          <w:sz w:val="22"/>
          <w:szCs w:val="22"/>
        </w:rPr>
        <w:t>𝒈𝒓𝒂𝒅𝒆</w:t>
      </w:r>
      <w:r w:rsidR="00DC2DA5" w:rsidRPr="008A28F4">
        <w:rPr>
          <w:rFonts w:asciiTheme="minorHAnsi" w:eastAsia="Cambria Math" w:hAnsiTheme="minorHAnsi" w:cstheme="minorHAnsi"/>
          <w:sz w:val="22"/>
          <w:szCs w:val="22"/>
        </w:rPr>
        <w:t xml:space="preserve"> (</w:t>
      </w:r>
      <w:r w:rsidR="00DC2DA5" w:rsidRPr="008A28F4">
        <w:rPr>
          <w:rFonts w:asciiTheme="minorHAnsi" w:eastAsia="Cambria Math" w:hAnsiTheme="minorHAnsi" w:cstheme="minorHAnsi"/>
          <w:b/>
          <w:bCs/>
          <w:i/>
          <w:iCs/>
          <w:sz w:val="22"/>
          <w:szCs w:val="22"/>
        </w:rPr>
        <w:t>FG</w:t>
      </w:r>
      <w:r w:rsidR="00DC2DA5" w:rsidRPr="008A28F4">
        <w:rPr>
          <w:rFonts w:asciiTheme="minorHAnsi" w:eastAsia="Cambria Math" w:hAnsiTheme="minorHAnsi" w:cstheme="minorHAnsi"/>
          <w:sz w:val="22"/>
          <w:szCs w:val="22"/>
        </w:rPr>
        <w:t>)</w:t>
      </w:r>
      <w:r w:rsidRPr="008A28F4">
        <w:rPr>
          <w:rFonts w:asciiTheme="minorHAnsi" w:eastAsia="Cambria Math" w:hAnsiTheme="minorHAnsi" w:cstheme="minorHAnsi"/>
          <w:sz w:val="22"/>
          <w:szCs w:val="22"/>
        </w:rPr>
        <w:t xml:space="preserve"> = (</w:t>
      </w:r>
      <w:r w:rsidR="0062685D" w:rsidRPr="008A28F4">
        <w:rPr>
          <w:rFonts w:asciiTheme="minorHAnsi" w:eastAsia="Cambria Math" w:hAnsiTheme="minorHAnsi" w:cstheme="minorHAnsi"/>
          <w:sz w:val="22"/>
          <w:szCs w:val="22"/>
        </w:rPr>
        <w:t>100%</w:t>
      </w:r>
      <w:r w:rsidRPr="008A28F4">
        <w:rPr>
          <w:rFonts w:asciiTheme="minorHAnsi" w:eastAsia="Cambria Math" w:hAnsiTheme="minorHAnsi" w:cstheme="minorHAnsi"/>
          <w:sz w:val="22"/>
          <w:szCs w:val="22"/>
        </w:rPr>
        <w:t xml:space="preserve"> × </w:t>
      </w:r>
      <w:r w:rsidRPr="008A28F4">
        <w:rPr>
          <w:rFonts w:ascii="Cambria Math" w:eastAsia="Cambria Math" w:hAnsi="Cambria Math" w:cs="Cambria Math"/>
          <w:sz w:val="22"/>
          <w:szCs w:val="22"/>
        </w:rPr>
        <w:t>𝑨</w:t>
      </w:r>
      <w:r w:rsidRPr="008A28F4">
        <w:rPr>
          <w:rFonts w:asciiTheme="minorHAnsi" w:eastAsia="Cambria Math" w:hAnsiTheme="minorHAnsi" w:cstheme="minorHAnsi"/>
          <w:position w:val="1"/>
          <w:sz w:val="22"/>
          <w:szCs w:val="22"/>
        </w:rPr>
        <w:t>)</w:t>
      </w:r>
    </w:p>
    <w:p w14:paraId="34EF506E" w14:textId="3696E055" w:rsidR="00752D81" w:rsidRPr="008A28F4" w:rsidRDefault="00752D81" w:rsidP="0062685D">
      <w:pPr>
        <w:pStyle w:val="Corpodetexto"/>
        <w:spacing w:line="295" w:lineRule="auto"/>
        <w:ind w:right="122"/>
        <w:jc w:val="both"/>
        <w:rPr>
          <w:rFonts w:asciiTheme="minorHAnsi" w:hAnsiTheme="minorHAnsi" w:cstheme="minorHAnsi"/>
          <w:w w:val="105"/>
          <w:sz w:val="22"/>
          <w:szCs w:val="22"/>
        </w:rPr>
      </w:pPr>
    </w:p>
    <w:p w14:paraId="1A8E81ED" w14:textId="017BA3C1" w:rsidR="000726DD" w:rsidRPr="008A28F4" w:rsidRDefault="00D932F3" w:rsidP="000726DD">
      <w:pPr>
        <w:pStyle w:val="Corpodetexto"/>
        <w:spacing w:before="59" w:line="295" w:lineRule="auto"/>
        <w:ind w:left="118" w:right="128"/>
        <w:jc w:val="both"/>
        <w:rPr>
          <w:rFonts w:asciiTheme="minorHAnsi" w:hAnsiTheme="minorHAnsi" w:cstheme="minorHAnsi"/>
          <w:w w:val="105"/>
          <w:sz w:val="22"/>
          <w:szCs w:val="22"/>
        </w:rPr>
      </w:pPr>
      <w:r w:rsidRPr="008A28F4">
        <w:rPr>
          <w:rFonts w:asciiTheme="minorHAnsi" w:hAnsiTheme="minorHAnsi" w:cstheme="minorHAnsi"/>
          <w:w w:val="105"/>
          <w:sz w:val="22"/>
          <w:szCs w:val="22"/>
        </w:rPr>
        <w:t xml:space="preserve">Grades in any of the evaluation criteria shall be awarded with </w:t>
      </w:r>
      <w:r w:rsidR="009C3F7E" w:rsidRPr="008A28F4">
        <w:rPr>
          <w:rFonts w:asciiTheme="minorHAnsi" w:hAnsiTheme="minorHAnsi" w:cstheme="minorHAnsi"/>
          <w:w w:val="105"/>
          <w:sz w:val="22"/>
          <w:szCs w:val="22"/>
        </w:rPr>
        <w:t xml:space="preserve">two </w:t>
      </w:r>
      <w:r w:rsidRPr="008A28F4">
        <w:rPr>
          <w:rFonts w:asciiTheme="minorHAnsi" w:hAnsiTheme="minorHAnsi" w:cstheme="minorHAnsi"/>
          <w:w w:val="105"/>
          <w:sz w:val="22"/>
          <w:szCs w:val="22"/>
        </w:rPr>
        <w:t xml:space="preserve">decimal digits. Values resulting from the application of formulas shall be rounded to the </w:t>
      </w:r>
      <w:r w:rsidR="009C3F7E" w:rsidRPr="008A28F4">
        <w:rPr>
          <w:rFonts w:asciiTheme="minorHAnsi" w:hAnsiTheme="minorHAnsi" w:cstheme="minorHAnsi"/>
          <w:w w:val="105"/>
          <w:sz w:val="22"/>
          <w:szCs w:val="22"/>
        </w:rPr>
        <w:t xml:space="preserve">two </w:t>
      </w:r>
      <w:r w:rsidRPr="008A28F4">
        <w:rPr>
          <w:rFonts w:asciiTheme="minorHAnsi" w:hAnsiTheme="minorHAnsi" w:cstheme="minorHAnsi"/>
          <w:w w:val="105"/>
          <w:sz w:val="22"/>
          <w:szCs w:val="22"/>
        </w:rPr>
        <w:t xml:space="preserve">decimal </w:t>
      </w:r>
      <w:r w:rsidR="005F4690" w:rsidRPr="008A28F4">
        <w:rPr>
          <w:rFonts w:asciiTheme="minorHAnsi" w:hAnsiTheme="minorHAnsi" w:cstheme="minorHAnsi"/>
          <w:w w:val="105"/>
          <w:sz w:val="22"/>
          <w:szCs w:val="22"/>
        </w:rPr>
        <w:t>digits</w:t>
      </w:r>
      <w:r w:rsidRPr="008A28F4">
        <w:rPr>
          <w:rFonts w:asciiTheme="minorHAnsi" w:hAnsiTheme="minorHAnsi" w:cstheme="minorHAnsi"/>
          <w:w w:val="105"/>
          <w:sz w:val="22"/>
          <w:szCs w:val="22"/>
        </w:rPr>
        <w:t xml:space="preserve"> using the following rule: when the </w:t>
      </w:r>
      <w:r w:rsidR="009C3F7E" w:rsidRPr="008A28F4">
        <w:rPr>
          <w:rFonts w:asciiTheme="minorHAnsi" w:hAnsiTheme="minorHAnsi" w:cstheme="minorHAnsi"/>
          <w:w w:val="105"/>
          <w:sz w:val="22"/>
          <w:szCs w:val="22"/>
        </w:rPr>
        <w:t xml:space="preserve">third </w:t>
      </w:r>
      <w:r w:rsidRPr="008A28F4">
        <w:rPr>
          <w:rFonts w:asciiTheme="minorHAnsi" w:hAnsiTheme="minorHAnsi" w:cstheme="minorHAnsi"/>
          <w:w w:val="105"/>
          <w:sz w:val="22"/>
          <w:szCs w:val="22"/>
        </w:rPr>
        <w:t>decimal digit is equal to or greater than 5 (five) it shall be rounded in excess; if lesser, the value of the third decimal digit shall be upheld.</w:t>
      </w:r>
    </w:p>
    <w:p w14:paraId="57C1EC2A" w14:textId="3D2E68D4" w:rsidR="000726DD" w:rsidRPr="008A28F4" w:rsidRDefault="0062685D" w:rsidP="000726DD">
      <w:pPr>
        <w:pStyle w:val="Corpodetexto"/>
        <w:spacing w:before="59" w:line="295" w:lineRule="auto"/>
        <w:ind w:left="118" w:right="125"/>
        <w:jc w:val="both"/>
        <w:rPr>
          <w:rFonts w:asciiTheme="minorHAnsi" w:hAnsiTheme="minorHAnsi" w:cstheme="minorHAnsi"/>
          <w:sz w:val="22"/>
          <w:szCs w:val="22"/>
        </w:rPr>
      </w:pPr>
      <w:r w:rsidRPr="008A28F4">
        <w:rPr>
          <w:rFonts w:asciiTheme="minorHAnsi" w:hAnsiTheme="minorHAnsi" w:cstheme="minorHAnsi"/>
          <w:w w:val="105"/>
          <w:sz w:val="22"/>
          <w:szCs w:val="22"/>
        </w:rPr>
        <w:t>I</w:t>
      </w:r>
      <w:r w:rsidR="000726DD" w:rsidRPr="008A28F4">
        <w:rPr>
          <w:rFonts w:asciiTheme="minorHAnsi" w:hAnsiTheme="minorHAnsi" w:cstheme="minorHAnsi"/>
          <w:w w:val="105"/>
          <w:sz w:val="22"/>
          <w:szCs w:val="22"/>
        </w:rPr>
        <w:t xml:space="preserve">ndividual interviews with best ranked candidates may also be considered, aiming </w:t>
      </w:r>
      <w:r w:rsidR="000726DD" w:rsidRPr="008A28F4">
        <w:rPr>
          <w:rFonts w:asciiTheme="minorHAnsi" w:hAnsiTheme="minorHAnsi" w:cstheme="minorHAnsi"/>
          <w:sz w:val="22"/>
          <w:szCs w:val="22"/>
        </w:rPr>
        <w:t xml:space="preserve">at clarifications and explanations about the curricular elements and other additional information, as well as assessing the candidate's profile and motivation. In this case, the </w:t>
      </w:r>
      <w:r w:rsidR="000726DD" w:rsidRPr="008A28F4">
        <w:rPr>
          <w:rFonts w:asciiTheme="minorHAnsi" w:hAnsiTheme="minorHAnsi" w:cstheme="minorHAnsi"/>
          <w:i/>
          <w:iCs/>
          <w:sz w:val="22"/>
          <w:szCs w:val="22"/>
        </w:rPr>
        <w:t>Final evaluation</w:t>
      </w:r>
      <w:r w:rsidR="000726DD" w:rsidRPr="008A28F4">
        <w:rPr>
          <w:rFonts w:asciiTheme="minorHAnsi" w:hAnsiTheme="minorHAnsi" w:cstheme="minorHAnsi"/>
          <w:sz w:val="22"/>
          <w:szCs w:val="22"/>
        </w:rPr>
        <w:t xml:space="preserve"> of the interviewed candidates will be calculated applying the following formula: </w:t>
      </w:r>
      <w:r w:rsidR="000726DD" w:rsidRPr="008A28F4">
        <w:rPr>
          <w:rFonts w:asciiTheme="minorHAnsi" w:hAnsiTheme="minorHAnsi" w:cstheme="minorHAnsi"/>
          <w:b/>
          <w:bCs/>
          <w:sz w:val="22"/>
          <w:szCs w:val="22"/>
        </w:rPr>
        <w:t xml:space="preserve">0,75 </w:t>
      </w:r>
      <m:oMath>
        <m:r>
          <m:rPr>
            <m:sty m:val="bi"/>
          </m:rPr>
          <w:rPr>
            <w:rFonts w:ascii="Cambria Math" w:hAnsi="Cambria Math" w:cstheme="minorHAnsi"/>
            <w:sz w:val="22"/>
            <w:szCs w:val="22"/>
          </w:rPr>
          <m:t>×</m:t>
        </m:r>
      </m:oMath>
      <w:r w:rsidR="000726DD" w:rsidRPr="008A28F4">
        <w:rPr>
          <w:rFonts w:asciiTheme="minorHAnsi" w:hAnsiTheme="minorHAnsi" w:cstheme="minorHAnsi"/>
          <w:b/>
          <w:bCs/>
          <w:sz w:val="22"/>
          <w:szCs w:val="22"/>
        </w:rPr>
        <w:t xml:space="preserve"> </w:t>
      </w:r>
      <w:r w:rsidR="000726DD" w:rsidRPr="008A28F4">
        <w:rPr>
          <w:rFonts w:asciiTheme="minorHAnsi" w:hAnsiTheme="minorHAnsi" w:cstheme="minorHAnsi"/>
          <w:b/>
          <w:bCs/>
          <w:i/>
          <w:iCs/>
          <w:sz w:val="22"/>
          <w:szCs w:val="22"/>
        </w:rPr>
        <w:t>Final grade</w:t>
      </w:r>
      <w:r w:rsidR="000726DD" w:rsidRPr="008A28F4">
        <w:rPr>
          <w:rFonts w:asciiTheme="minorHAnsi" w:hAnsiTheme="minorHAnsi" w:cstheme="minorHAnsi"/>
          <w:b/>
          <w:bCs/>
          <w:sz w:val="22"/>
          <w:szCs w:val="22"/>
        </w:rPr>
        <w:t xml:space="preserve"> (FG) + 0,25 </w:t>
      </w:r>
      <m:oMath>
        <m:r>
          <w:rPr>
            <w:rFonts w:ascii="Cambria Math" w:hAnsi="Cambria Math" w:cstheme="minorHAnsi"/>
            <w:sz w:val="22"/>
            <w:szCs w:val="22"/>
          </w:rPr>
          <m:t>×</m:t>
        </m:r>
      </m:oMath>
      <w:r w:rsidR="000726DD" w:rsidRPr="008A28F4">
        <w:rPr>
          <w:rFonts w:asciiTheme="minorHAnsi" w:hAnsiTheme="minorHAnsi" w:cstheme="minorHAnsi"/>
          <w:bCs/>
          <w:sz w:val="22"/>
          <w:szCs w:val="22"/>
        </w:rPr>
        <w:t xml:space="preserve"> </w:t>
      </w:r>
      <w:r w:rsidR="000726DD" w:rsidRPr="008A28F4">
        <w:rPr>
          <w:rFonts w:asciiTheme="minorHAnsi" w:hAnsiTheme="minorHAnsi" w:cstheme="minorHAnsi"/>
          <w:b/>
          <w:bCs/>
          <w:i/>
          <w:iCs/>
          <w:sz w:val="22"/>
          <w:szCs w:val="22"/>
        </w:rPr>
        <w:t>Interview</w:t>
      </w:r>
      <w:r w:rsidR="000726DD" w:rsidRPr="008A28F4">
        <w:rPr>
          <w:rFonts w:asciiTheme="minorHAnsi" w:hAnsiTheme="minorHAnsi" w:cstheme="minorHAnsi"/>
          <w:sz w:val="22"/>
          <w:szCs w:val="22"/>
        </w:rPr>
        <w:t xml:space="preserve">, that must be graded from 0 (minimum) to 5 (maximum). In the absence of an interview, the </w:t>
      </w:r>
      <w:r w:rsidR="000726DD" w:rsidRPr="008A28F4">
        <w:rPr>
          <w:rFonts w:asciiTheme="minorHAnsi" w:hAnsiTheme="minorHAnsi" w:cstheme="minorHAnsi"/>
          <w:i/>
          <w:iCs/>
          <w:sz w:val="22"/>
          <w:szCs w:val="22"/>
        </w:rPr>
        <w:t>Final evaluation</w:t>
      </w:r>
      <w:r w:rsidR="000726DD" w:rsidRPr="008A28F4">
        <w:rPr>
          <w:rFonts w:asciiTheme="minorHAnsi" w:hAnsiTheme="minorHAnsi" w:cstheme="minorHAnsi"/>
          <w:sz w:val="22"/>
          <w:szCs w:val="22"/>
        </w:rPr>
        <w:t xml:space="preserve"> will be equal to the </w:t>
      </w:r>
      <w:r w:rsidR="000726DD" w:rsidRPr="008A28F4">
        <w:rPr>
          <w:rFonts w:asciiTheme="minorHAnsi" w:hAnsiTheme="minorHAnsi" w:cstheme="minorHAnsi"/>
          <w:i/>
          <w:iCs/>
          <w:sz w:val="22"/>
          <w:szCs w:val="22"/>
        </w:rPr>
        <w:t>Final grade (FG)</w:t>
      </w:r>
      <w:r w:rsidR="000726DD" w:rsidRPr="008A28F4">
        <w:rPr>
          <w:rFonts w:asciiTheme="minorHAnsi" w:hAnsiTheme="minorHAnsi" w:cstheme="minorHAnsi"/>
          <w:sz w:val="22"/>
          <w:szCs w:val="22"/>
        </w:rPr>
        <w:t>.</w:t>
      </w:r>
    </w:p>
    <w:p w14:paraId="387858B2" w14:textId="7BEF69AB" w:rsidR="00F64CAE" w:rsidRPr="008A28F4" w:rsidRDefault="00F64CAE" w:rsidP="000726DD">
      <w:pPr>
        <w:pStyle w:val="Corpodetexto"/>
        <w:spacing w:before="59" w:line="295" w:lineRule="auto"/>
        <w:ind w:left="118" w:right="125"/>
        <w:jc w:val="both"/>
        <w:rPr>
          <w:rFonts w:asciiTheme="minorHAnsi" w:hAnsiTheme="minorHAnsi" w:cstheme="minorHAnsi"/>
          <w:sz w:val="22"/>
          <w:szCs w:val="22"/>
        </w:rPr>
      </w:pPr>
    </w:p>
    <w:p w14:paraId="2AB5D07D" w14:textId="0841FF72" w:rsidR="00F64CAE" w:rsidRPr="008A28F4" w:rsidRDefault="00F64CAE" w:rsidP="000726DD">
      <w:pPr>
        <w:pStyle w:val="Corpodetexto"/>
        <w:spacing w:before="59" w:line="295" w:lineRule="auto"/>
        <w:ind w:left="118" w:right="125"/>
        <w:jc w:val="both"/>
        <w:rPr>
          <w:rFonts w:asciiTheme="minorHAnsi" w:hAnsiTheme="minorHAnsi" w:cstheme="minorHAnsi"/>
          <w:w w:val="105"/>
          <w:sz w:val="22"/>
          <w:szCs w:val="22"/>
        </w:rPr>
      </w:pPr>
      <w:r w:rsidRPr="008A28F4">
        <w:rPr>
          <w:rFonts w:asciiTheme="minorHAnsi" w:hAnsiTheme="minorHAnsi" w:cstheme="minorHAnsi"/>
          <w:w w:val="105"/>
          <w:sz w:val="22"/>
          <w:szCs w:val="22"/>
        </w:rPr>
        <w:t xml:space="preserve">Applicants whose </w:t>
      </w:r>
      <w:r w:rsidRPr="008A28F4">
        <w:rPr>
          <w:rFonts w:asciiTheme="minorHAnsi" w:hAnsiTheme="minorHAnsi" w:cstheme="minorHAnsi"/>
          <w:b/>
          <w:w w:val="105"/>
          <w:sz w:val="22"/>
          <w:szCs w:val="22"/>
        </w:rPr>
        <w:t xml:space="preserve">application is scored with a final grade lower than 3.75 will not be recommended </w:t>
      </w:r>
      <w:r w:rsidRPr="008A28F4">
        <w:rPr>
          <w:rFonts w:asciiTheme="minorHAnsi" w:hAnsiTheme="minorHAnsi" w:cstheme="minorHAnsi"/>
          <w:w w:val="105"/>
          <w:sz w:val="22"/>
          <w:szCs w:val="22"/>
        </w:rPr>
        <w:t>for scholarship granting.</w:t>
      </w:r>
    </w:p>
    <w:p w14:paraId="71F71D7D" w14:textId="77777777" w:rsidR="00DB1231" w:rsidRPr="008A28F4" w:rsidRDefault="00DB1231">
      <w:pPr>
        <w:pStyle w:val="Corpodetexto"/>
        <w:spacing w:before="5"/>
        <w:rPr>
          <w:rFonts w:asciiTheme="minorHAnsi" w:hAnsiTheme="minorHAnsi" w:cstheme="minorHAnsi"/>
          <w:sz w:val="22"/>
          <w:szCs w:val="22"/>
        </w:rPr>
      </w:pPr>
    </w:p>
    <w:p w14:paraId="221591B5" w14:textId="77777777" w:rsidR="0062296D" w:rsidRPr="008A28F4" w:rsidRDefault="00D932F3" w:rsidP="00DB1231">
      <w:pPr>
        <w:pStyle w:val="Ttulo2"/>
        <w:numPr>
          <w:ilvl w:val="1"/>
          <w:numId w:val="10"/>
        </w:numPr>
        <w:tabs>
          <w:tab w:val="left" w:pos="419"/>
        </w:tabs>
        <w:ind w:hanging="301"/>
        <w:rPr>
          <w:rFonts w:asciiTheme="minorHAnsi" w:hAnsiTheme="minorHAnsi" w:cstheme="minorHAnsi"/>
          <w:sz w:val="22"/>
          <w:szCs w:val="22"/>
        </w:rPr>
      </w:pPr>
      <w:r w:rsidRPr="008A28F4">
        <w:rPr>
          <w:rFonts w:asciiTheme="minorHAnsi" w:hAnsiTheme="minorHAnsi" w:cstheme="minorHAnsi"/>
          <w:sz w:val="22"/>
          <w:szCs w:val="22"/>
        </w:rPr>
        <w:t>Criterion A – Merit of the Applicant</w:t>
      </w:r>
    </w:p>
    <w:p w14:paraId="30839D61" w14:textId="77777777" w:rsidR="0062296D" w:rsidRPr="008A28F4" w:rsidRDefault="0062296D">
      <w:pPr>
        <w:pStyle w:val="Corpodetexto"/>
        <w:rPr>
          <w:rFonts w:asciiTheme="minorHAnsi" w:hAnsiTheme="minorHAnsi" w:cstheme="minorHAnsi"/>
          <w:b/>
          <w:sz w:val="22"/>
          <w:szCs w:val="22"/>
        </w:rPr>
      </w:pPr>
    </w:p>
    <w:p w14:paraId="443956CC" w14:textId="0910DE5D" w:rsidR="0062296D" w:rsidRPr="008A28F4" w:rsidRDefault="00D932F3">
      <w:pPr>
        <w:pStyle w:val="Corpodetexto"/>
        <w:spacing w:before="172" w:line="295" w:lineRule="auto"/>
        <w:ind w:left="118"/>
        <w:rPr>
          <w:rFonts w:asciiTheme="minorHAnsi" w:hAnsiTheme="minorHAnsi" w:cstheme="minorHAnsi"/>
          <w:sz w:val="22"/>
          <w:szCs w:val="22"/>
        </w:rPr>
      </w:pPr>
      <w:r w:rsidRPr="008A28F4">
        <w:rPr>
          <w:rFonts w:asciiTheme="minorHAnsi" w:hAnsiTheme="minorHAnsi" w:cstheme="minorHAnsi"/>
          <w:w w:val="105"/>
          <w:sz w:val="22"/>
          <w:szCs w:val="22"/>
        </w:rPr>
        <w:t>The criterion A, Merit of the Applicant, is evaluated based on t</w:t>
      </w:r>
      <w:r w:rsidR="001D373E" w:rsidRPr="008A28F4">
        <w:rPr>
          <w:rFonts w:asciiTheme="minorHAnsi" w:hAnsiTheme="minorHAnsi" w:cstheme="minorHAnsi"/>
          <w:w w:val="105"/>
          <w:sz w:val="22"/>
          <w:szCs w:val="22"/>
        </w:rPr>
        <w:t>wo</w:t>
      </w:r>
      <w:r w:rsidRPr="008A28F4">
        <w:rPr>
          <w:rFonts w:asciiTheme="minorHAnsi" w:hAnsiTheme="minorHAnsi" w:cstheme="minorHAnsi"/>
          <w:w w:val="105"/>
          <w:sz w:val="22"/>
          <w:szCs w:val="22"/>
        </w:rPr>
        <w:t xml:space="preserve"> sub-criteria:</w:t>
      </w:r>
    </w:p>
    <w:p w14:paraId="7C83B3A0" w14:textId="442982C6" w:rsidR="0062296D" w:rsidRPr="008A28F4" w:rsidRDefault="00D932F3" w:rsidP="001D373E">
      <w:pPr>
        <w:pStyle w:val="Corpodetexto"/>
        <w:spacing w:before="60" w:line="295" w:lineRule="auto"/>
        <w:ind w:left="402" w:right="101"/>
        <w:rPr>
          <w:rFonts w:asciiTheme="minorHAnsi" w:hAnsiTheme="minorHAnsi" w:cstheme="minorHAnsi"/>
          <w:sz w:val="22"/>
          <w:szCs w:val="22"/>
        </w:rPr>
      </w:pPr>
      <w:r w:rsidRPr="008A28F4">
        <w:rPr>
          <w:rFonts w:asciiTheme="minorHAnsi" w:hAnsiTheme="minorHAnsi" w:cstheme="minorHAnsi"/>
          <w:w w:val="105"/>
          <w:sz w:val="22"/>
          <w:szCs w:val="22"/>
        </w:rPr>
        <w:t>A</w:t>
      </w:r>
      <w:r w:rsidR="001D373E" w:rsidRPr="008A28F4">
        <w:rPr>
          <w:rFonts w:asciiTheme="minorHAnsi" w:hAnsiTheme="minorHAnsi" w:cstheme="minorHAnsi"/>
          <w:w w:val="105"/>
          <w:sz w:val="22"/>
          <w:szCs w:val="22"/>
        </w:rPr>
        <w:t>1</w:t>
      </w:r>
      <w:r w:rsidRPr="008A28F4">
        <w:rPr>
          <w:rFonts w:asciiTheme="minorHAnsi" w:hAnsiTheme="minorHAnsi" w:cstheme="minorHAnsi"/>
          <w:w w:val="105"/>
          <w:sz w:val="22"/>
          <w:szCs w:val="22"/>
        </w:rPr>
        <w:t xml:space="preserve">. </w:t>
      </w:r>
      <w:r w:rsidRPr="008A28F4">
        <w:rPr>
          <w:rFonts w:asciiTheme="minorHAnsi" w:hAnsiTheme="minorHAnsi" w:cstheme="minorHAnsi"/>
          <w:b/>
          <w:w w:val="105"/>
          <w:sz w:val="22"/>
          <w:szCs w:val="22"/>
        </w:rPr>
        <w:t xml:space="preserve">Personal curriculum </w:t>
      </w:r>
      <w:r w:rsidRPr="008A28F4">
        <w:rPr>
          <w:rFonts w:asciiTheme="minorHAnsi" w:hAnsiTheme="minorHAnsi" w:cstheme="minorHAnsi"/>
          <w:w w:val="105"/>
          <w:sz w:val="22"/>
          <w:szCs w:val="22"/>
        </w:rPr>
        <w:t xml:space="preserve">(reflecting the </w:t>
      </w:r>
      <w:r w:rsidR="001D373E" w:rsidRPr="008A28F4">
        <w:rPr>
          <w:rFonts w:asciiTheme="minorHAnsi" w:hAnsiTheme="minorHAnsi" w:cstheme="minorHAnsi"/>
          <w:w w:val="105"/>
          <w:sz w:val="22"/>
          <w:szCs w:val="22"/>
        </w:rPr>
        <w:t>academic, s</w:t>
      </w:r>
      <w:r w:rsidRPr="008A28F4">
        <w:rPr>
          <w:rFonts w:asciiTheme="minorHAnsi" w:hAnsiTheme="minorHAnsi" w:cstheme="minorHAnsi"/>
          <w:w w:val="105"/>
          <w:sz w:val="22"/>
          <w:szCs w:val="22"/>
        </w:rPr>
        <w:t xml:space="preserve">cientific and professional career), with a relative weight of </w:t>
      </w:r>
      <w:r w:rsidR="001D373E" w:rsidRPr="008A28F4">
        <w:rPr>
          <w:rFonts w:asciiTheme="minorHAnsi" w:hAnsiTheme="minorHAnsi" w:cstheme="minorHAnsi"/>
          <w:b/>
          <w:w w:val="105"/>
          <w:sz w:val="22"/>
          <w:szCs w:val="22"/>
        </w:rPr>
        <w:t>8</w:t>
      </w:r>
      <w:r w:rsidRPr="008A28F4">
        <w:rPr>
          <w:rFonts w:asciiTheme="minorHAnsi" w:hAnsiTheme="minorHAnsi" w:cstheme="minorHAnsi"/>
          <w:b/>
          <w:w w:val="105"/>
          <w:sz w:val="22"/>
          <w:szCs w:val="22"/>
        </w:rPr>
        <w:t xml:space="preserve">0% </w:t>
      </w:r>
      <w:r w:rsidRPr="008A28F4">
        <w:rPr>
          <w:rFonts w:asciiTheme="minorHAnsi" w:hAnsiTheme="minorHAnsi" w:cstheme="minorHAnsi"/>
          <w:w w:val="105"/>
          <w:sz w:val="22"/>
          <w:szCs w:val="22"/>
        </w:rPr>
        <w:t>in the Merit of the Applicant</w:t>
      </w:r>
      <w:r w:rsidR="001D373E" w:rsidRPr="008A28F4">
        <w:rPr>
          <w:rFonts w:asciiTheme="minorHAnsi" w:hAnsiTheme="minorHAnsi" w:cstheme="minorHAnsi"/>
          <w:w w:val="105"/>
          <w:sz w:val="22"/>
          <w:szCs w:val="22"/>
        </w:rPr>
        <w:t>;</w:t>
      </w:r>
    </w:p>
    <w:p w14:paraId="638EFE67" w14:textId="7B73159B" w:rsidR="0062296D" w:rsidRPr="008A28F4" w:rsidRDefault="00D932F3">
      <w:pPr>
        <w:spacing w:before="59"/>
        <w:ind w:left="402"/>
        <w:rPr>
          <w:rFonts w:asciiTheme="minorHAnsi" w:hAnsiTheme="minorHAnsi" w:cstheme="minorHAnsi"/>
        </w:rPr>
      </w:pPr>
      <w:r w:rsidRPr="008A28F4">
        <w:rPr>
          <w:rFonts w:asciiTheme="minorHAnsi" w:hAnsiTheme="minorHAnsi" w:cstheme="minorHAnsi"/>
          <w:w w:val="105"/>
        </w:rPr>
        <w:t>A</w:t>
      </w:r>
      <w:r w:rsidR="00F64CAE" w:rsidRPr="008A28F4">
        <w:rPr>
          <w:rFonts w:asciiTheme="minorHAnsi" w:hAnsiTheme="minorHAnsi" w:cstheme="minorHAnsi"/>
          <w:w w:val="105"/>
        </w:rPr>
        <w:t>2</w:t>
      </w:r>
      <w:r w:rsidRPr="008A28F4">
        <w:rPr>
          <w:rFonts w:asciiTheme="minorHAnsi" w:hAnsiTheme="minorHAnsi" w:cstheme="minorHAnsi"/>
          <w:w w:val="105"/>
        </w:rPr>
        <w:t xml:space="preserve">. </w:t>
      </w:r>
      <w:r w:rsidRPr="008A28F4">
        <w:rPr>
          <w:rFonts w:asciiTheme="minorHAnsi" w:hAnsiTheme="minorHAnsi" w:cstheme="minorHAnsi"/>
          <w:b/>
          <w:w w:val="105"/>
        </w:rPr>
        <w:t>Motivation</w:t>
      </w:r>
      <w:r w:rsidR="00F54143" w:rsidRPr="008A28F4">
        <w:rPr>
          <w:rFonts w:asciiTheme="minorHAnsi" w:hAnsiTheme="minorHAnsi" w:cstheme="minorHAnsi"/>
          <w:b/>
          <w:w w:val="105"/>
        </w:rPr>
        <w:t xml:space="preserve"> and recommendation letters</w:t>
      </w:r>
      <w:r w:rsidRPr="008A28F4">
        <w:rPr>
          <w:rFonts w:asciiTheme="minorHAnsi" w:hAnsiTheme="minorHAnsi" w:cstheme="minorHAnsi"/>
          <w:w w:val="105"/>
        </w:rPr>
        <w:t xml:space="preserve">, with a relative weight of </w:t>
      </w:r>
      <w:r w:rsidR="001D373E" w:rsidRPr="008A28F4">
        <w:rPr>
          <w:rFonts w:asciiTheme="minorHAnsi" w:hAnsiTheme="minorHAnsi" w:cstheme="minorHAnsi"/>
          <w:b/>
          <w:w w:val="105"/>
        </w:rPr>
        <w:t>2</w:t>
      </w:r>
      <w:r w:rsidRPr="008A28F4">
        <w:rPr>
          <w:rFonts w:asciiTheme="minorHAnsi" w:hAnsiTheme="minorHAnsi" w:cstheme="minorHAnsi"/>
          <w:b/>
          <w:w w:val="105"/>
        </w:rPr>
        <w:t xml:space="preserve">0% </w:t>
      </w:r>
      <w:r w:rsidRPr="008A28F4">
        <w:rPr>
          <w:rFonts w:asciiTheme="minorHAnsi" w:hAnsiTheme="minorHAnsi" w:cstheme="minorHAnsi"/>
          <w:w w:val="105"/>
        </w:rPr>
        <w:t>in the Merit of the Applicant.</w:t>
      </w:r>
    </w:p>
    <w:p w14:paraId="089DAA7D" w14:textId="77777777" w:rsidR="0062296D" w:rsidRPr="008A28F4" w:rsidRDefault="0062296D">
      <w:pPr>
        <w:pStyle w:val="Corpodetexto"/>
        <w:spacing w:before="3"/>
        <w:rPr>
          <w:rFonts w:asciiTheme="minorHAnsi" w:hAnsiTheme="minorHAnsi" w:cstheme="minorHAnsi"/>
          <w:sz w:val="22"/>
          <w:szCs w:val="22"/>
        </w:rPr>
      </w:pPr>
    </w:p>
    <w:p w14:paraId="23A220A1" w14:textId="77777777" w:rsidR="0062296D" w:rsidRPr="008A28F4" w:rsidRDefault="00D932F3">
      <w:pPr>
        <w:pStyle w:val="Corpodetexto"/>
        <w:spacing w:before="59"/>
        <w:ind w:left="118"/>
        <w:jc w:val="both"/>
        <w:rPr>
          <w:rFonts w:asciiTheme="minorHAnsi" w:hAnsiTheme="minorHAnsi" w:cstheme="minorHAnsi"/>
          <w:sz w:val="22"/>
          <w:szCs w:val="22"/>
        </w:rPr>
      </w:pPr>
      <w:r w:rsidRPr="008A28F4">
        <w:rPr>
          <w:rFonts w:asciiTheme="minorHAnsi" w:hAnsiTheme="minorHAnsi" w:cstheme="minorHAnsi"/>
          <w:w w:val="105"/>
          <w:sz w:val="22"/>
          <w:szCs w:val="22"/>
        </w:rPr>
        <w:t>The score awarded to criterion A is calculated applying the following formula:</w:t>
      </w:r>
    </w:p>
    <w:p w14:paraId="1DCA8234" w14:textId="77777777" w:rsidR="0062296D" w:rsidRPr="008A28F4" w:rsidRDefault="0062296D">
      <w:pPr>
        <w:pStyle w:val="Corpodetexto"/>
        <w:spacing w:before="6"/>
        <w:rPr>
          <w:rFonts w:asciiTheme="minorHAnsi" w:hAnsiTheme="minorHAnsi" w:cstheme="minorHAnsi"/>
          <w:sz w:val="22"/>
          <w:szCs w:val="22"/>
        </w:rPr>
      </w:pPr>
    </w:p>
    <w:p w14:paraId="7CF1C3D4" w14:textId="6D388012" w:rsidR="0062296D" w:rsidRPr="008A28F4" w:rsidRDefault="00D932F3">
      <w:pPr>
        <w:pStyle w:val="Corpodetexto"/>
        <w:ind w:left="2194" w:right="2195"/>
        <w:jc w:val="center"/>
        <w:rPr>
          <w:rFonts w:asciiTheme="minorHAnsi" w:eastAsia="Cambria Math" w:hAnsiTheme="minorHAnsi" w:cstheme="minorHAnsi"/>
          <w:sz w:val="22"/>
          <w:szCs w:val="22"/>
        </w:rPr>
      </w:pPr>
      <w:r w:rsidRPr="008A28F4">
        <w:rPr>
          <w:rFonts w:ascii="Cambria Math" w:eastAsia="Cambria Math" w:hAnsi="Cambria Math" w:cs="Cambria Math"/>
          <w:sz w:val="22"/>
          <w:szCs w:val="22"/>
        </w:rPr>
        <w:t>𝑪𝒓𝒊𝒕𝒆𝒓𝒊𝒐𝒏</w:t>
      </w:r>
      <w:r w:rsidRPr="008A28F4">
        <w:rPr>
          <w:rFonts w:asciiTheme="minorHAnsi" w:eastAsia="Cambria Math" w:hAnsiTheme="minorHAnsi" w:cstheme="minorHAnsi"/>
          <w:sz w:val="22"/>
          <w:szCs w:val="22"/>
        </w:rPr>
        <w:t xml:space="preserve"> </w:t>
      </w:r>
      <w:r w:rsidRPr="008A28F4">
        <w:rPr>
          <w:rFonts w:ascii="Cambria Math" w:eastAsia="Cambria Math" w:hAnsi="Cambria Math" w:cs="Cambria Math"/>
          <w:sz w:val="22"/>
          <w:szCs w:val="22"/>
        </w:rPr>
        <w:t>𝑨</w:t>
      </w:r>
      <w:r w:rsidRPr="008A28F4">
        <w:rPr>
          <w:rFonts w:asciiTheme="minorHAnsi" w:eastAsia="Cambria Math" w:hAnsiTheme="minorHAnsi" w:cstheme="minorHAnsi"/>
          <w:sz w:val="22"/>
          <w:szCs w:val="22"/>
        </w:rPr>
        <w:t xml:space="preserve"> = </w:t>
      </w:r>
      <w:r w:rsidRPr="008A28F4">
        <w:rPr>
          <w:rFonts w:asciiTheme="minorHAnsi" w:eastAsia="Cambria Math" w:hAnsiTheme="minorHAnsi" w:cstheme="minorHAnsi"/>
          <w:position w:val="1"/>
          <w:sz w:val="22"/>
          <w:szCs w:val="22"/>
        </w:rPr>
        <w:t>(</w:t>
      </w:r>
      <w:r w:rsidRPr="008A28F4">
        <w:rPr>
          <w:rFonts w:ascii="Cambria Math" w:eastAsia="Cambria Math" w:hAnsi="Cambria Math" w:cs="Cambria Math"/>
          <w:sz w:val="22"/>
          <w:szCs w:val="22"/>
        </w:rPr>
        <w:t>𝟎</w:t>
      </w:r>
      <w:r w:rsidRPr="008A28F4">
        <w:rPr>
          <w:rFonts w:asciiTheme="minorHAnsi" w:eastAsia="Cambria Math" w:hAnsiTheme="minorHAnsi" w:cstheme="minorHAnsi"/>
          <w:sz w:val="22"/>
          <w:szCs w:val="22"/>
        </w:rPr>
        <w:t>,</w:t>
      </w:r>
      <w:r w:rsidR="001D373E" w:rsidRPr="008A28F4">
        <w:rPr>
          <w:rFonts w:asciiTheme="minorHAnsi" w:eastAsia="Cambria Math" w:hAnsiTheme="minorHAnsi" w:cstheme="minorHAnsi"/>
          <w:b/>
          <w:bCs/>
          <w:sz w:val="22"/>
          <w:szCs w:val="22"/>
        </w:rPr>
        <w:t>8</w:t>
      </w:r>
      <w:r w:rsidRPr="008A28F4">
        <w:rPr>
          <w:rFonts w:asciiTheme="minorHAnsi" w:eastAsia="Cambria Math" w:hAnsiTheme="minorHAnsi" w:cstheme="minorHAnsi"/>
          <w:sz w:val="22"/>
          <w:szCs w:val="22"/>
        </w:rPr>
        <w:t xml:space="preserve"> × </w:t>
      </w:r>
      <w:r w:rsidRPr="008A28F4">
        <w:rPr>
          <w:rFonts w:ascii="Cambria Math" w:eastAsia="Cambria Math" w:hAnsi="Cambria Math" w:cs="Cambria Math"/>
          <w:sz w:val="22"/>
          <w:szCs w:val="22"/>
        </w:rPr>
        <w:t>𝑨𝟏</w:t>
      </w:r>
      <w:r w:rsidRPr="008A28F4">
        <w:rPr>
          <w:rFonts w:asciiTheme="minorHAnsi" w:eastAsia="Cambria Math" w:hAnsiTheme="minorHAnsi" w:cstheme="minorHAnsi"/>
          <w:position w:val="1"/>
          <w:sz w:val="22"/>
          <w:szCs w:val="22"/>
        </w:rPr>
        <w:t xml:space="preserve">) </w:t>
      </w:r>
      <w:r w:rsidRPr="008A28F4">
        <w:rPr>
          <w:rFonts w:asciiTheme="minorHAnsi" w:eastAsia="Cambria Math" w:hAnsiTheme="minorHAnsi" w:cstheme="minorHAnsi"/>
          <w:sz w:val="22"/>
          <w:szCs w:val="22"/>
        </w:rPr>
        <w:t xml:space="preserve">+ </w:t>
      </w:r>
      <w:r w:rsidRPr="008A28F4">
        <w:rPr>
          <w:rFonts w:asciiTheme="minorHAnsi" w:eastAsia="Cambria Math" w:hAnsiTheme="minorHAnsi" w:cstheme="minorHAnsi"/>
          <w:position w:val="1"/>
          <w:sz w:val="22"/>
          <w:szCs w:val="22"/>
        </w:rPr>
        <w:t>(</w:t>
      </w:r>
      <w:r w:rsidRPr="008A28F4">
        <w:rPr>
          <w:rFonts w:ascii="Cambria Math" w:eastAsia="Cambria Math" w:hAnsi="Cambria Math" w:cs="Cambria Math"/>
          <w:sz w:val="22"/>
          <w:szCs w:val="22"/>
        </w:rPr>
        <w:t>𝟎</w:t>
      </w:r>
      <w:r w:rsidR="00157B16" w:rsidRPr="008A28F4">
        <w:rPr>
          <w:rFonts w:asciiTheme="minorHAnsi" w:eastAsia="Cambria Math" w:hAnsiTheme="minorHAnsi" w:cstheme="minorHAnsi"/>
          <w:b/>
          <w:bCs/>
          <w:sz w:val="22"/>
          <w:szCs w:val="22"/>
        </w:rPr>
        <w:t>,4</w:t>
      </w:r>
      <w:r w:rsidRPr="008A28F4">
        <w:rPr>
          <w:rFonts w:asciiTheme="minorHAnsi" w:eastAsia="Cambria Math" w:hAnsiTheme="minorHAnsi" w:cstheme="minorHAnsi"/>
          <w:b/>
          <w:bCs/>
          <w:sz w:val="22"/>
          <w:szCs w:val="22"/>
        </w:rPr>
        <w:t>,</w:t>
      </w:r>
      <w:r w:rsidRPr="008A28F4">
        <w:rPr>
          <w:rFonts w:asciiTheme="minorHAnsi" w:eastAsia="Cambria Math" w:hAnsiTheme="minorHAnsi" w:cstheme="minorHAnsi"/>
          <w:sz w:val="22"/>
          <w:szCs w:val="22"/>
        </w:rPr>
        <w:t xml:space="preserve"> × </w:t>
      </w:r>
      <w:r w:rsidRPr="008A28F4">
        <w:rPr>
          <w:rFonts w:ascii="Cambria Math" w:eastAsia="Cambria Math" w:hAnsi="Cambria Math" w:cs="Cambria Math"/>
          <w:sz w:val="22"/>
          <w:szCs w:val="22"/>
        </w:rPr>
        <w:t>𝑨𝟐</w:t>
      </w:r>
      <w:r w:rsidRPr="008A28F4">
        <w:rPr>
          <w:rFonts w:asciiTheme="minorHAnsi" w:eastAsia="Cambria Math" w:hAnsiTheme="minorHAnsi" w:cstheme="minorHAnsi"/>
          <w:position w:val="1"/>
          <w:sz w:val="22"/>
          <w:szCs w:val="22"/>
        </w:rPr>
        <w:t>)</w:t>
      </w:r>
    </w:p>
    <w:p w14:paraId="3F3D634A" w14:textId="15AE5CF0" w:rsidR="00AE2027" w:rsidRPr="008A28F4" w:rsidRDefault="00AE2027">
      <w:pPr>
        <w:pStyle w:val="Corpodetexto"/>
        <w:ind w:left="2194" w:right="2195"/>
        <w:jc w:val="center"/>
        <w:rPr>
          <w:rFonts w:asciiTheme="minorHAnsi" w:eastAsia="Cambria Math" w:hAnsiTheme="minorHAnsi" w:cstheme="minorHAnsi"/>
          <w:sz w:val="22"/>
          <w:szCs w:val="22"/>
        </w:rPr>
      </w:pPr>
    </w:p>
    <w:p w14:paraId="7F0F0744" w14:textId="77777777" w:rsidR="003715AA" w:rsidRPr="008A28F4" w:rsidRDefault="003715AA" w:rsidP="003715AA">
      <w:pPr>
        <w:pStyle w:val="Corpodetexto"/>
        <w:rPr>
          <w:rFonts w:asciiTheme="minorHAnsi" w:hAnsiTheme="minorHAnsi" w:cstheme="minorHAnsi"/>
          <w:sz w:val="22"/>
          <w:szCs w:val="22"/>
        </w:rPr>
      </w:pPr>
    </w:p>
    <w:p w14:paraId="61F28C08" w14:textId="672F3D6C" w:rsidR="0062296D" w:rsidRPr="008A28F4" w:rsidRDefault="003715AA" w:rsidP="003715AA">
      <w:pPr>
        <w:pStyle w:val="Corpodetexto"/>
        <w:spacing w:line="295" w:lineRule="auto"/>
        <w:rPr>
          <w:rFonts w:asciiTheme="minorHAnsi" w:hAnsiTheme="minorHAnsi" w:cstheme="minorHAnsi"/>
          <w:sz w:val="22"/>
          <w:szCs w:val="22"/>
        </w:rPr>
      </w:pPr>
      <w:r w:rsidRPr="008A28F4">
        <w:rPr>
          <w:rFonts w:asciiTheme="minorHAnsi" w:hAnsiTheme="minorHAnsi" w:cstheme="minorHAnsi"/>
          <w:sz w:val="22"/>
          <w:szCs w:val="22"/>
        </w:rPr>
        <w:t>For tiebreaking purposes, the final ranking list will be based on the scores assigned to each of the evaluation sub-criteria in the following order: sub-criterion A1 (</w:t>
      </w:r>
      <w:r w:rsidRPr="008A28F4">
        <w:rPr>
          <w:rFonts w:asciiTheme="minorHAnsi" w:hAnsiTheme="minorHAnsi" w:cstheme="minorHAnsi"/>
          <w:bCs/>
          <w:w w:val="105"/>
          <w:sz w:val="22"/>
          <w:szCs w:val="22"/>
        </w:rPr>
        <w:t>Personal curriculum</w:t>
      </w:r>
      <w:r w:rsidRPr="008A28F4">
        <w:rPr>
          <w:rFonts w:asciiTheme="minorHAnsi" w:hAnsiTheme="minorHAnsi" w:cstheme="minorHAnsi"/>
          <w:sz w:val="22"/>
          <w:szCs w:val="22"/>
        </w:rPr>
        <w:t>), sub-criterion A2 (Motivation)</w:t>
      </w:r>
    </w:p>
    <w:p w14:paraId="33AEB203" w14:textId="41D5ACBB" w:rsidR="0062296D" w:rsidRPr="008A28F4" w:rsidRDefault="0062296D">
      <w:pPr>
        <w:pStyle w:val="Corpodetexto"/>
        <w:spacing w:before="10"/>
        <w:rPr>
          <w:rFonts w:asciiTheme="minorHAnsi" w:hAnsiTheme="minorHAnsi" w:cstheme="minorHAnsi"/>
          <w:sz w:val="22"/>
          <w:szCs w:val="22"/>
        </w:rPr>
      </w:pPr>
    </w:p>
    <w:p w14:paraId="3D506CB5" w14:textId="77777777" w:rsidR="003715AA" w:rsidRPr="008A28F4" w:rsidRDefault="003715AA">
      <w:pPr>
        <w:pStyle w:val="Corpodetexto"/>
        <w:spacing w:before="10"/>
        <w:rPr>
          <w:rFonts w:asciiTheme="minorHAnsi" w:hAnsiTheme="minorHAnsi" w:cstheme="minorHAnsi"/>
          <w:sz w:val="22"/>
          <w:szCs w:val="22"/>
        </w:rPr>
      </w:pPr>
    </w:p>
    <w:p w14:paraId="4FEFF80D" w14:textId="47A4919F" w:rsidR="0062296D" w:rsidRPr="008A28F4" w:rsidRDefault="006E0639" w:rsidP="00714A1D">
      <w:pPr>
        <w:pStyle w:val="Ttulo2"/>
        <w:tabs>
          <w:tab w:val="left" w:pos="573"/>
        </w:tabs>
        <w:ind w:left="118" w:firstLine="0"/>
        <w:rPr>
          <w:rFonts w:asciiTheme="minorHAnsi" w:hAnsiTheme="minorHAnsi" w:cstheme="minorHAnsi"/>
          <w:sz w:val="22"/>
          <w:szCs w:val="22"/>
        </w:rPr>
      </w:pPr>
      <w:r w:rsidRPr="008A28F4">
        <w:rPr>
          <w:rFonts w:asciiTheme="minorHAnsi" w:hAnsiTheme="minorHAnsi" w:cstheme="minorHAnsi"/>
          <w:sz w:val="22"/>
          <w:szCs w:val="22"/>
        </w:rPr>
        <w:t>6.1.</w:t>
      </w:r>
      <w:r w:rsidR="00125A75" w:rsidRPr="008A28F4">
        <w:rPr>
          <w:rFonts w:asciiTheme="minorHAnsi" w:hAnsiTheme="minorHAnsi" w:cstheme="minorHAnsi"/>
          <w:sz w:val="22"/>
          <w:szCs w:val="22"/>
        </w:rPr>
        <w:t>1</w:t>
      </w:r>
      <w:r w:rsidRPr="008A28F4">
        <w:rPr>
          <w:rFonts w:asciiTheme="minorHAnsi" w:hAnsiTheme="minorHAnsi" w:cstheme="minorHAnsi"/>
          <w:sz w:val="22"/>
          <w:szCs w:val="22"/>
        </w:rPr>
        <w:t xml:space="preserve"> </w:t>
      </w:r>
      <w:r w:rsidR="00D932F3" w:rsidRPr="008A28F4">
        <w:rPr>
          <w:rFonts w:asciiTheme="minorHAnsi" w:hAnsiTheme="minorHAnsi" w:cstheme="minorHAnsi"/>
          <w:sz w:val="22"/>
          <w:szCs w:val="22"/>
        </w:rPr>
        <w:t>Sub-criterion A</w:t>
      </w:r>
      <w:r w:rsidR="00125A75" w:rsidRPr="008A28F4">
        <w:rPr>
          <w:rFonts w:asciiTheme="minorHAnsi" w:hAnsiTheme="minorHAnsi" w:cstheme="minorHAnsi"/>
          <w:sz w:val="22"/>
          <w:szCs w:val="22"/>
        </w:rPr>
        <w:t>1</w:t>
      </w:r>
      <w:r w:rsidR="00D932F3" w:rsidRPr="008A28F4">
        <w:rPr>
          <w:rFonts w:asciiTheme="minorHAnsi" w:hAnsiTheme="minorHAnsi" w:cstheme="minorHAnsi"/>
          <w:sz w:val="22"/>
          <w:szCs w:val="22"/>
        </w:rPr>
        <w:t xml:space="preserve"> – Personal</w:t>
      </w:r>
      <w:r w:rsidR="00D932F3" w:rsidRPr="008A28F4">
        <w:rPr>
          <w:rFonts w:asciiTheme="minorHAnsi" w:hAnsiTheme="minorHAnsi" w:cstheme="minorHAnsi"/>
          <w:spacing w:val="1"/>
          <w:sz w:val="22"/>
          <w:szCs w:val="22"/>
        </w:rPr>
        <w:t xml:space="preserve"> </w:t>
      </w:r>
      <w:r w:rsidR="00D932F3" w:rsidRPr="008A28F4">
        <w:rPr>
          <w:rFonts w:asciiTheme="minorHAnsi" w:hAnsiTheme="minorHAnsi" w:cstheme="minorHAnsi"/>
          <w:sz w:val="22"/>
          <w:szCs w:val="22"/>
        </w:rPr>
        <w:t>Curriculum</w:t>
      </w:r>
    </w:p>
    <w:p w14:paraId="440BF831" w14:textId="77777777" w:rsidR="0062296D" w:rsidRPr="008A28F4" w:rsidRDefault="0062296D">
      <w:pPr>
        <w:pStyle w:val="Corpodetexto"/>
        <w:rPr>
          <w:rFonts w:asciiTheme="minorHAnsi" w:hAnsiTheme="minorHAnsi" w:cstheme="minorHAnsi"/>
          <w:b/>
          <w:sz w:val="22"/>
          <w:szCs w:val="22"/>
        </w:rPr>
      </w:pPr>
    </w:p>
    <w:p w14:paraId="287137D2" w14:textId="487581DF" w:rsidR="00CE696D" w:rsidRPr="008A28F4" w:rsidRDefault="00D932F3" w:rsidP="00157B16">
      <w:pPr>
        <w:pStyle w:val="Corpodetexto"/>
        <w:spacing w:before="60" w:line="295" w:lineRule="auto"/>
        <w:ind w:left="118" w:right="120"/>
        <w:jc w:val="both"/>
        <w:rPr>
          <w:rFonts w:asciiTheme="minorHAnsi" w:hAnsiTheme="minorHAnsi" w:cstheme="minorHAnsi"/>
          <w:w w:val="105"/>
          <w:sz w:val="22"/>
          <w:szCs w:val="22"/>
        </w:rPr>
      </w:pPr>
      <w:r w:rsidRPr="008A28F4">
        <w:rPr>
          <w:rFonts w:asciiTheme="minorHAnsi" w:hAnsiTheme="minorHAnsi" w:cstheme="minorHAnsi"/>
          <w:w w:val="105"/>
          <w:sz w:val="22"/>
          <w:szCs w:val="22"/>
        </w:rPr>
        <w:t>The assessment of applicants’ personal curriculum</w:t>
      </w:r>
      <w:r w:rsidR="00030C17" w:rsidRPr="008A28F4">
        <w:rPr>
          <w:rFonts w:asciiTheme="minorHAnsi" w:hAnsiTheme="minorHAnsi" w:cstheme="minorHAnsi"/>
          <w:w w:val="105"/>
          <w:sz w:val="22"/>
          <w:szCs w:val="22"/>
        </w:rPr>
        <w:t xml:space="preserve"> which as 80% relative weight in</w:t>
      </w:r>
      <w:r w:rsidR="00DC174F" w:rsidRPr="008A28F4">
        <w:rPr>
          <w:rFonts w:asciiTheme="minorHAnsi" w:hAnsiTheme="minorHAnsi" w:cstheme="minorHAnsi"/>
          <w:w w:val="105"/>
          <w:sz w:val="22"/>
          <w:szCs w:val="22"/>
        </w:rPr>
        <w:t xml:space="preserve"> the Criterion A </w:t>
      </w:r>
      <w:r w:rsidR="00F54143" w:rsidRPr="008A28F4">
        <w:rPr>
          <w:rFonts w:asciiTheme="minorHAnsi" w:hAnsiTheme="minorHAnsi" w:cstheme="minorHAnsi"/>
          <w:w w:val="105"/>
          <w:sz w:val="22"/>
          <w:szCs w:val="22"/>
        </w:rPr>
        <w:t>should</w:t>
      </w:r>
      <w:r w:rsidRPr="008A28F4">
        <w:rPr>
          <w:rFonts w:asciiTheme="minorHAnsi" w:hAnsiTheme="minorHAnsi" w:cstheme="minorHAnsi"/>
          <w:w w:val="105"/>
          <w:sz w:val="22"/>
          <w:szCs w:val="22"/>
        </w:rPr>
        <w:t xml:space="preserve"> be performed in a holistic way, from a global vision of the merit of their </w:t>
      </w:r>
      <w:r w:rsidR="00125A75" w:rsidRPr="008A28F4">
        <w:rPr>
          <w:rFonts w:asciiTheme="minorHAnsi" w:hAnsiTheme="minorHAnsi" w:cstheme="minorHAnsi"/>
          <w:w w:val="105"/>
          <w:sz w:val="22"/>
          <w:szCs w:val="22"/>
        </w:rPr>
        <w:t xml:space="preserve">academic, </w:t>
      </w:r>
      <w:r w:rsidRPr="008A28F4">
        <w:rPr>
          <w:rFonts w:asciiTheme="minorHAnsi" w:hAnsiTheme="minorHAnsi" w:cstheme="minorHAnsi"/>
          <w:w w:val="105"/>
          <w:sz w:val="22"/>
          <w:szCs w:val="22"/>
        </w:rPr>
        <w:t xml:space="preserve">scientific </w:t>
      </w:r>
      <w:r w:rsidRPr="008A28F4">
        <w:rPr>
          <w:rFonts w:asciiTheme="minorHAnsi" w:hAnsiTheme="minorHAnsi" w:cstheme="minorHAnsi"/>
          <w:w w:val="105"/>
          <w:sz w:val="22"/>
          <w:szCs w:val="22"/>
        </w:rPr>
        <w:lastRenderedPageBreak/>
        <w:t xml:space="preserve">and professional career. </w:t>
      </w:r>
      <w:r w:rsidR="00125A75" w:rsidRPr="008A28F4">
        <w:rPr>
          <w:rFonts w:asciiTheme="minorHAnsi" w:hAnsiTheme="minorHAnsi" w:cstheme="minorHAnsi"/>
          <w:w w:val="105"/>
          <w:sz w:val="22"/>
          <w:szCs w:val="22"/>
        </w:rPr>
        <w:t>considering various dimensions of the curriculum that can demonstrate the relevance for the</w:t>
      </w:r>
      <w:r w:rsidR="00CE696D" w:rsidRPr="008A28F4">
        <w:rPr>
          <w:rFonts w:asciiTheme="minorHAnsi" w:hAnsiTheme="minorHAnsi" w:cstheme="minorHAnsi"/>
          <w:w w:val="105"/>
          <w:sz w:val="22"/>
          <w:szCs w:val="22"/>
        </w:rPr>
        <w:t xml:space="preserve"> PhD</w:t>
      </w:r>
      <w:r w:rsidR="00125A75" w:rsidRPr="008A28F4">
        <w:rPr>
          <w:rFonts w:asciiTheme="minorHAnsi" w:hAnsiTheme="minorHAnsi" w:cstheme="minorHAnsi"/>
          <w:w w:val="105"/>
          <w:sz w:val="22"/>
          <w:szCs w:val="22"/>
        </w:rPr>
        <w:t xml:space="preserve"> thesis</w:t>
      </w:r>
    </w:p>
    <w:p w14:paraId="69B7CC1F" w14:textId="696D4FAD" w:rsidR="00CE696D" w:rsidRPr="008A28F4" w:rsidRDefault="00CE696D" w:rsidP="00BE56C5">
      <w:pPr>
        <w:pStyle w:val="Corpodetexto"/>
        <w:spacing w:before="60" w:line="295" w:lineRule="auto"/>
        <w:ind w:left="118" w:right="120"/>
        <w:jc w:val="both"/>
        <w:rPr>
          <w:rFonts w:asciiTheme="minorHAnsi" w:hAnsiTheme="minorHAnsi" w:cstheme="minorHAnsi"/>
          <w:w w:val="105"/>
          <w:sz w:val="22"/>
          <w:szCs w:val="22"/>
        </w:rPr>
      </w:pPr>
      <w:r w:rsidRPr="008A28F4">
        <w:rPr>
          <w:rFonts w:asciiTheme="minorHAnsi" w:hAnsiTheme="minorHAnsi" w:cstheme="minorHAnsi"/>
          <w:w w:val="105"/>
          <w:sz w:val="22"/>
          <w:szCs w:val="22"/>
        </w:rPr>
        <w:t>The panel should also evaluate the quality of the document and the way in which the results achieved by the candidate are presented as being the most representative and relevant of his/her professional and scientific career. The candidate may also submit, along with his/her application, up to 3 documents that are most representative of his/her academic, scientific, or professional work, relevant to the objectives of the PhD thesis (e.g., dissertations or theses, scientific articles or other publications may be considered representative documents)</w:t>
      </w:r>
    </w:p>
    <w:p w14:paraId="0BF3B46F" w14:textId="77777777" w:rsidR="00CE696D" w:rsidRPr="008A28F4" w:rsidRDefault="00CE696D" w:rsidP="00BE56C5">
      <w:pPr>
        <w:pStyle w:val="Corpodetexto"/>
        <w:spacing w:before="60" w:line="295" w:lineRule="auto"/>
        <w:ind w:left="118" w:right="120"/>
        <w:jc w:val="both"/>
        <w:rPr>
          <w:rFonts w:asciiTheme="minorHAnsi" w:hAnsiTheme="minorHAnsi" w:cstheme="minorHAnsi"/>
          <w:w w:val="105"/>
          <w:sz w:val="22"/>
          <w:szCs w:val="22"/>
        </w:rPr>
      </w:pPr>
    </w:p>
    <w:p w14:paraId="0974C1F7" w14:textId="12FE9F34" w:rsidR="00752D81" w:rsidRPr="008A28F4" w:rsidRDefault="00D932F3" w:rsidP="00CE696D">
      <w:pPr>
        <w:pStyle w:val="Corpodetexto"/>
        <w:spacing w:before="60" w:line="295" w:lineRule="auto"/>
        <w:ind w:left="118" w:right="120"/>
        <w:jc w:val="both"/>
        <w:rPr>
          <w:rFonts w:asciiTheme="minorHAnsi" w:hAnsiTheme="minorHAnsi" w:cstheme="minorHAnsi"/>
          <w:w w:val="105"/>
          <w:sz w:val="22"/>
          <w:szCs w:val="22"/>
        </w:rPr>
      </w:pPr>
      <w:r w:rsidRPr="008A28F4">
        <w:rPr>
          <w:rFonts w:asciiTheme="minorHAnsi" w:hAnsiTheme="minorHAnsi" w:cstheme="minorHAnsi"/>
          <w:w w:val="105"/>
          <w:sz w:val="22"/>
          <w:szCs w:val="22"/>
        </w:rPr>
        <w:t xml:space="preserve">The grade scored to this sub-criterion should therefore translate a global and integrated view of applicant’s personal curriculum and should be described in a clear, </w:t>
      </w:r>
      <w:r w:rsidR="00CE696D" w:rsidRPr="008A28F4">
        <w:rPr>
          <w:rFonts w:asciiTheme="minorHAnsi" w:hAnsiTheme="minorHAnsi" w:cstheme="minorHAnsi"/>
          <w:w w:val="105"/>
          <w:sz w:val="22"/>
          <w:szCs w:val="22"/>
        </w:rPr>
        <w:t xml:space="preserve">consisted, and </w:t>
      </w:r>
      <w:r w:rsidRPr="008A28F4">
        <w:rPr>
          <w:rFonts w:asciiTheme="minorHAnsi" w:hAnsiTheme="minorHAnsi" w:cstheme="minorHAnsi"/>
          <w:w w:val="105"/>
          <w:sz w:val="22"/>
          <w:szCs w:val="22"/>
        </w:rPr>
        <w:t>detailed</w:t>
      </w:r>
      <w:r w:rsidR="00CE696D" w:rsidRPr="008A28F4">
        <w:rPr>
          <w:rFonts w:asciiTheme="minorHAnsi" w:hAnsiTheme="minorHAnsi" w:cstheme="minorHAnsi"/>
          <w:w w:val="105"/>
          <w:sz w:val="22"/>
          <w:szCs w:val="22"/>
        </w:rPr>
        <w:t xml:space="preserve"> manner.</w:t>
      </w:r>
    </w:p>
    <w:p w14:paraId="4D2E38E6" w14:textId="0149B370" w:rsidR="00205546" w:rsidRPr="008A28F4" w:rsidRDefault="00205546" w:rsidP="00CE696D">
      <w:pPr>
        <w:pStyle w:val="Corpodetexto"/>
        <w:spacing w:before="60" w:line="295" w:lineRule="auto"/>
        <w:ind w:left="118" w:right="120"/>
        <w:jc w:val="both"/>
        <w:rPr>
          <w:rFonts w:asciiTheme="minorHAnsi" w:hAnsiTheme="minorHAnsi" w:cstheme="minorHAnsi"/>
          <w:w w:val="105"/>
          <w:sz w:val="22"/>
          <w:szCs w:val="22"/>
        </w:rPr>
      </w:pPr>
    </w:p>
    <w:p w14:paraId="58E977CC" w14:textId="6A4196B3" w:rsidR="00205546" w:rsidRPr="008A28F4" w:rsidRDefault="00205546" w:rsidP="00205546">
      <w:pPr>
        <w:pStyle w:val="Corpodetexto"/>
        <w:spacing w:before="60" w:line="295" w:lineRule="auto"/>
        <w:ind w:left="118" w:right="120"/>
        <w:jc w:val="both"/>
        <w:rPr>
          <w:rFonts w:asciiTheme="minorHAnsi" w:hAnsiTheme="minorHAnsi" w:cstheme="minorHAnsi"/>
          <w:sz w:val="22"/>
          <w:szCs w:val="22"/>
        </w:rPr>
      </w:pPr>
      <w:r w:rsidRPr="008A28F4">
        <w:rPr>
          <w:rFonts w:asciiTheme="minorHAnsi" w:hAnsiTheme="minorHAnsi" w:cstheme="minorHAnsi"/>
          <w:sz w:val="22"/>
          <w:szCs w:val="22"/>
        </w:rPr>
        <w:t>The following</w:t>
      </w:r>
      <w:r w:rsidR="00F4469D" w:rsidRPr="008A28F4">
        <w:rPr>
          <w:rFonts w:asciiTheme="minorHAnsi" w:hAnsiTheme="minorHAnsi" w:cstheme="minorHAnsi"/>
          <w:sz w:val="22"/>
          <w:szCs w:val="22"/>
        </w:rPr>
        <w:t xml:space="preserve"> sub-criterions </w:t>
      </w:r>
      <w:r w:rsidRPr="008A28F4">
        <w:rPr>
          <w:rFonts w:asciiTheme="minorHAnsi" w:hAnsiTheme="minorHAnsi" w:cstheme="minorHAnsi"/>
          <w:sz w:val="22"/>
          <w:szCs w:val="22"/>
        </w:rPr>
        <w:t>must be considered to obtain the</w:t>
      </w:r>
      <w:r w:rsidR="00F4469D" w:rsidRPr="008A28F4">
        <w:rPr>
          <w:rFonts w:asciiTheme="minorHAnsi" w:hAnsiTheme="minorHAnsi" w:cstheme="minorHAnsi"/>
          <w:sz w:val="22"/>
          <w:szCs w:val="22"/>
        </w:rPr>
        <w:t xml:space="preserve"> final classification</w:t>
      </w:r>
      <w:r w:rsidRPr="008A28F4">
        <w:rPr>
          <w:rFonts w:asciiTheme="minorHAnsi" w:hAnsiTheme="minorHAnsi" w:cstheme="minorHAnsi"/>
          <w:sz w:val="22"/>
          <w:szCs w:val="22"/>
        </w:rPr>
        <w:t xml:space="preserve"> for Sub-criterion A1:</w:t>
      </w:r>
    </w:p>
    <w:p w14:paraId="0FA5B81C" w14:textId="3D5CB0D1" w:rsidR="00205546" w:rsidRPr="008A28F4" w:rsidRDefault="00205546" w:rsidP="00205546">
      <w:pPr>
        <w:pStyle w:val="Corpodetexto"/>
        <w:spacing w:before="60" w:line="295" w:lineRule="auto"/>
        <w:ind w:left="118" w:right="120"/>
        <w:jc w:val="both"/>
        <w:rPr>
          <w:rFonts w:asciiTheme="minorHAnsi" w:hAnsiTheme="minorHAnsi" w:cstheme="minorHAnsi"/>
          <w:sz w:val="22"/>
          <w:szCs w:val="22"/>
        </w:rPr>
      </w:pPr>
      <w:r w:rsidRPr="008A28F4">
        <w:rPr>
          <w:rFonts w:asciiTheme="minorHAnsi" w:hAnsiTheme="minorHAnsi" w:cstheme="minorHAnsi"/>
          <w:b/>
          <w:bCs/>
          <w:sz w:val="22"/>
          <w:szCs w:val="22"/>
        </w:rPr>
        <w:t>Sub -criterion A1.1</w:t>
      </w:r>
      <w:r w:rsidRPr="008A28F4">
        <w:rPr>
          <w:rFonts w:asciiTheme="minorHAnsi" w:hAnsiTheme="minorHAnsi" w:cstheme="minorHAnsi"/>
          <w:sz w:val="22"/>
          <w:szCs w:val="22"/>
        </w:rPr>
        <w:t xml:space="preserve"> -assesses the training area of the candidate, with a weight of </w:t>
      </w:r>
      <w:r w:rsidR="00F54143" w:rsidRPr="008A28F4">
        <w:rPr>
          <w:rFonts w:asciiTheme="minorHAnsi" w:hAnsiTheme="minorHAnsi" w:cstheme="minorHAnsi"/>
          <w:sz w:val="22"/>
          <w:szCs w:val="22"/>
        </w:rPr>
        <w:t>6</w:t>
      </w:r>
      <w:r w:rsidRPr="008A28F4">
        <w:rPr>
          <w:rFonts w:asciiTheme="minorHAnsi" w:hAnsiTheme="minorHAnsi" w:cstheme="minorHAnsi"/>
          <w:sz w:val="22"/>
          <w:szCs w:val="22"/>
        </w:rPr>
        <w:t xml:space="preserve">0% in the evaluation of sub- criterion A1; </w:t>
      </w:r>
    </w:p>
    <w:p w14:paraId="1A7E0796" w14:textId="7140230D" w:rsidR="00205546" w:rsidRPr="008A28F4" w:rsidRDefault="00205546" w:rsidP="00205546">
      <w:pPr>
        <w:pStyle w:val="Corpodetexto"/>
        <w:spacing w:before="60" w:line="295" w:lineRule="auto"/>
        <w:ind w:left="118" w:right="120"/>
        <w:jc w:val="both"/>
        <w:rPr>
          <w:rFonts w:asciiTheme="minorHAnsi" w:hAnsiTheme="minorHAnsi" w:cstheme="minorHAnsi"/>
          <w:sz w:val="22"/>
          <w:szCs w:val="22"/>
        </w:rPr>
      </w:pPr>
      <w:r w:rsidRPr="008A28F4">
        <w:rPr>
          <w:rFonts w:asciiTheme="minorHAnsi" w:hAnsiTheme="minorHAnsi" w:cstheme="minorHAnsi"/>
          <w:b/>
          <w:bCs/>
          <w:sz w:val="22"/>
          <w:szCs w:val="22"/>
        </w:rPr>
        <w:t>Sub-criterion A1.2</w:t>
      </w:r>
      <w:r w:rsidRPr="008A28F4">
        <w:rPr>
          <w:rFonts w:asciiTheme="minorHAnsi" w:hAnsiTheme="minorHAnsi" w:cstheme="minorHAnsi"/>
          <w:sz w:val="22"/>
          <w:szCs w:val="22"/>
        </w:rPr>
        <w:t xml:space="preserve"> - evaluates the Scientific and Technological, Cultural or Artistic production and applied research activities, or practice-based, as well as extension and knowledge dissemination activities, with a weight of </w:t>
      </w:r>
      <w:r w:rsidR="00F54143" w:rsidRPr="008A28F4">
        <w:rPr>
          <w:rFonts w:asciiTheme="minorHAnsi" w:hAnsiTheme="minorHAnsi" w:cstheme="minorHAnsi"/>
          <w:sz w:val="22"/>
          <w:szCs w:val="22"/>
        </w:rPr>
        <w:t>4</w:t>
      </w:r>
      <w:r w:rsidRPr="008A28F4">
        <w:rPr>
          <w:rFonts w:asciiTheme="minorHAnsi" w:hAnsiTheme="minorHAnsi" w:cstheme="minorHAnsi"/>
          <w:sz w:val="22"/>
          <w:szCs w:val="22"/>
        </w:rPr>
        <w:t xml:space="preserve">0% in the evaluation of sub-criterion A1; </w:t>
      </w:r>
    </w:p>
    <w:p w14:paraId="65EBC353" w14:textId="29925C99" w:rsidR="00205546" w:rsidRPr="008A28F4" w:rsidRDefault="00205546" w:rsidP="00205546">
      <w:pPr>
        <w:pStyle w:val="Corpodetexto"/>
        <w:spacing w:before="60" w:line="295" w:lineRule="auto"/>
        <w:ind w:left="118" w:right="120"/>
        <w:jc w:val="both"/>
        <w:rPr>
          <w:rFonts w:asciiTheme="minorHAnsi" w:hAnsiTheme="minorHAnsi" w:cstheme="minorHAnsi"/>
          <w:sz w:val="22"/>
          <w:szCs w:val="22"/>
        </w:rPr>
      </w:pPr>
      <w:r w:rsidRPr="008A28F4">
        <w:rPr>
          <w:rFonts w:asciiTheme="minorHAnsi" w:hAnsiTheme="minorHAnsi" w:cstheme="minorHAnsi"/>
          <w:sz w:val="22"/>
          <w:szCs w:val="22"/>
        </w:rPr>
        <w:t>The final classification of sub-criterion A1 is obtained by the following equation:</w:t>
      </w:r>
    </w:p>
    <w:p w14:paraId="20B12171" w14:textId="3748ECCC" w:rsidR="00205546" w:rsidRPr="008A28F4" w:rsidRDefault="00205546" w:rsidP="00205546">
      <w:pPr>
        <w:pStyle w:val="Corpodetexto"/>
        <w:spacing w:before="60" w:line="295" w:lineRule="auto"/>
        <w:ind w:left="118" w:right="120"/>
        <w:jc w:val="both"/>
        <w:rPr>
          <w:rFonts w:asciiTheme="minorHAnsi" w:hAnsiTheme="minorHAnsi" w:cstheme="minorHAnsi"/>
          <w:b/>
          <w:bCs/>
          <w:sz w:val="22"/>
          <w:szCs w:val="22"/>
        </w:rPr>
      </w:pPr>
      <w:r w:rsidRPr="008A28F4">
        <w:rPr>
          <w:rFonts w:asciiTheme="minorHAnsi" w:hAnsiTheme="minorHAnsi" w:cstheme="minorHAnsi"/>
          <w:b/>
          <w:bCs/>
          <w:sz w:val="22"/>
          <w:szCs w:val="22"/>
        </w:rPr>
        <w:t>Sub-criterion A1 = 0.</w:t>
      </w:r>
      <w:r w:rsidR="00F54143" w:rsidRPr="008A28F4">
        <w:rPr>
          <w:rFonts w:asciiTheme="minorHAnsi" w:hAnsiTheme="minorHAnsi" w:cstheme="minorHAnsi"/>
          <w:b/>
          <w:bCs/>
          <w:sz w:val="22"/>
          <w:szCs w:val="22"/>
        </w:rPr>
        <w:t>6</w:t>
      </w:r>
      <w:r w:rsidRPr="008A28F4">
        <w:rPr>
          <w:rFonts w:asciiTheme="minorHAnsi" w:hAnsiTheme="minorHAnsi" w:cstheme="minorHAnsi"/>
          <w:b/>
          <w:bCs/>
          <w:sz w:val="22"/>
          <w:szCs w:val="22"/>
        </w:rPr>
        <w:t xml:space="preserve"> x A1.1 + 0.</w:t>
      </w:r>
      <w:r w:rsidR="00F54143" w:rsidRPr="008A28F4">
        <w:rPr>
          <w:rFonts w:asciiTheme="minorHAnsi" w:hAnsiTheme="minorHAnsi" w:cstheme="minorHAnsi"/>
          <w:b/>
          <w:bCs/>
          <w:sz w:val="22"/>
          <w:szCs w:val="22"/>
        </w:rPr>
        <w:t>4</w:t>
      </w:r>
      <w:r w:rsidRPr="008A28F4">
        <w:rPr>
          <w:rFonts w:asciiTheme="minorHAnsi" w:hAnsiTheme="minorHAnsi" w:cstheme="minorHAnsi"/>
          <w:b/>
          <w:bCs/>
          <w:sz w:val="22"/>
          <w:szCs w:val="22"/>
        </w:rPr>
        <w:t xml:space="preserve"> x A1.2</w:t>
      </w:r>
    </w:p>
    <w:p w14:paraId="0375880A" w14:textId="77777777" w:rsidR="00205546" w:rsidRPr="008A28F4" w:rsidRDefault="00205546" w:rsidP="00CE696D">
      <w:pPr>
        <w:pStyle w:val="Corpodetexto"/>
        <w:spacing w:before="60" w:line="295" w:lineRule="auto"/>
        <w:ind w:left="118" w:right="120"/>
        <w:jc w:val="both"/>
        <w:rPr>
          <w:rFonts w:asciiTheme="minorHAnsi" w:hAnsiTheme="minorHAnsi" w:cstheme="minorHAnsi"/>
          <w:sz w:val="22"/>
          <w:szCs w:val="22"/>
        </w:rPr>
      </w:pPr>
    </w:p>
    <w:p w14:paraId="7B71072E" w14:textId="77777777" w:rsidR="00752D81" w:rsidRPr="008A28F4" w:rsidRDefault="00752D81" w:rsidP="00157B16">
      <w:pPr>
        <w:pStyle w:val="Corpodetexto"/>
        <w:rPr>
          <w:rFonts w:asciiTheme="minorHAnsi" w:hAnsiTheme="minorHAnsi" w:cstheme="minorHAnsi"/>
          <w:sz w:val="22"/>
          <w:szCs w:val="22"/>
        </w:rPr>
      </w:pPr>
    </w:p>
    <w:p w14:paraId="70C0E2A5" w14:textId="482FD99F" w:rsidR="0062296D" w:rsidRPr="008A28F4" w:rsidRDefault="006E0639" w:rsidP="00714A1D">
      <w:pPr>
        <w:pStyle w:val="Ttulo2"/>
        <w:tabs>
          <w:tab w:val="left" w:pos="573"/>
        </w:tabs>
        <w:spacing w:before="59"/>
        <w:ind w:left="118" w:firstLine="0"/>
        <w:rPr>
          <w:rFonts w:asciiTheme="minorHAnsi" w:hAnsiTheme="minorHAnsi" w:cstheme="minorHAnsi"/>
          <w:sz w:val="22"/>
          <w:szCs w:val="22"/>
        </w:rPr>
      </w:pPr>
      <w:r w:rsidRPr="008A28F4">
        <w:rPr>
          <w:rFonts w:asciiTheme="minorHAnsi" w:hAnsiTheme="minorHAnsi" w:cstheme="minorHAnsi"/>
          <w:sz w:val="22"/>
          <w:szCs w:val="22"/>
        </w:rPr>
        <w:t>6.1.</w:t>
      </w:r>
      <w:r w:rsidR="00030C17" w:rsidRPr="008A28F4">
        <w:rPr>
          <w:rFonts w:asciiTheme="minorHAnsi" w:hAnsiTheme="minorHAnsi" w:cstheme="minorHAnsi"/>
          <w:sz w:val="22"/>
          <w:szCs w:val="22"/>
        </w:rPr>
        <w:t>2</w:t>
      </w:r>
      <w:r w:rsidRPr="008A28F4">
        <w:rPr>
          <w:rFonts w:asciiTheme="minorHAnsi" w:hAnsiTheme="minorHAnsi" w:cstheme="minorHAnsi"/>
          <w:sz w:val="22"/>
          <w:szCs w:val="22"/>
        </w:rPr>
        <w:t xml:space="preserve"> </w:t>
      </w:r>
      <w:r w:rsidR="00D932F3" w:rsidRPr="008A28F4">
        <w:rPr>
          <w:rFonts w:asciiTheme="minorHAnsi" w:hAnsiTheme="minorHAnsi" w:cstheme="minorHAnsi"/>
          <w:sz w:val="22"/>
          <w:szCs w:val="22"/>
        </w:rPr>
        <w:t>Sub-criterion A</w:t>
      </w:r>
      <w:r w:rsidR="00030C17" w:rsidRPr="008A28F4">
        <w:rPr>
          <w:rFonts w:asciiTheme="minorHAnsi" w:hAnsiTheme="minorHAnsi" w:cstheme="minorHAnsi"/>
          <w:sz w:val="22"/>
          <w:szCs w:val="22"/>
        </w:rPr>
        <w:t>2</w:t>
      </w:r>
      <w:r w:rsidR="00D932F3" w:rsidRPr="008A28F4">
        <w:rPr>
          <w:rFonts w:asciiTheme="minorHAnsi" w:hAnsiTheme="minorHAnsi" w:cstheme="minorHAnsi"/>
          <w:sz w:val="22"/>
          <w:szCs w:val="22"/>
        </w:rPr>
        <w:t xml:space="preserve"> – Motivation</w:t>
      </w:r>
      <w:r w:rsidR="00D932F3" w:rsidRPr="008A28F4">
        <w:rPr>
          <w:rFonts w:asciiTheme="minorHAnsi" w:hAnsiTheme="minorHAnsi" w:cstheme="minorHAnsi"/>
          <w:spacing w:val="2"/>
          <w:sz w:val="22"/>
          <w:szCs w:val="22"/>
        </w:rPr>
        <w:t xml:space="preserve"> </w:t>
      </w:r>
      <w:r w:rsidR="00D932F3" w:rsidRPr="008A28F4">
        <w:rPr>
          <w:rFonts w:asciiTheme="minorHAnsi" w:hAnsiTheme="minorHAnsi" w:cstheme="minorHAnsi"/>
          <w:sz w:val="22"/>
          <w:szCs w:val="22"/>
        </w:rPr>
        <w:t>letter</w:t>
      </w:r>
      <w:r w:rsidR="00030C17" w:rsidRPr="008A28F4">
        <w:rPr>
          <w:rFonts w:asciiTheme="minorHAnsi" w:hAnsiTheme="minorHAnsi" w:cstheme="minorHAnsi"/>
          <w:sz w:val="22"/>
          <w:szCs w:val="22"/>
        </w:rPr>
        <w:t xml:space="preserve"> and recommendation letters</w:t>
      </w:r>
    </w:p>
    <w:p w14:paraId="32C3C0F7" w14:textId="77777777" w:rsidR="0062296D" w:rsidRPr="008A28F4" w:rsidRDefault="0062296D">
      <w:pPr>
        <w:pStyle w:val="Corpodetexto"/>
        <w:rPr>
          <w:rFonts w:asciiTheme="minorHAnsi" w:hAnsiTheme="minorHAnsi" w:cstheme="minorHAnsi"/>
          <w:b/>
          <w:sz w:val="22"/>
          <w:szCs w:val="22"/>
        </w:rPr>
      </w:pPr>
    </w:p>
    <w:p w14:paraId="548C42D6" w14:textId="77777777" w:rsidR="009E20CE" w:rsidRPr="008A28F4" w:rsidRDefault="00D932F3" w:rsidP="009E20CE">
      <w:pPr>
        <w:pStyle w:val="Corpodetexto"/>
        <w:spacing w:before="172" w:line="295" w:lineRule="auto"/>
        <w:ind w:left="118" w:right="120"/>
        <w:jc w:val="both"/>
        <w:rPr>
          <w:rFonts w:asciiTheme="minorHAnsi" w:hAnsiTheme="minorHAnsi" w:cstheme="minorHAnsi"/>
          <w:sz w:val="22"/>
          <w:szCs w:val="22"/>
        </w:rPr>
      </w:pPr>
      <w:r w:rsidRPr="008A28F4">
        <w:rPr>
          <w:rFonts w:asciiTheme="minorHAnsi" w:hAnsiTheme="minorHAnsi" w:cstheme="minorHAnsi"/>
          <w:w w:val="105"/>
          <w:sz w:val="22"/>
          <w:szCs w:val="22"/>
        </w:rPr>
        <w:t>The</w:t>
      </w:r>
      <w:r w:rsidRPr="008A28F4">
        <w:rPr>
          <w:rFonts w:asciiTheme="minorHAnsi" w:hAnsiTheme="minorHAnsi" w:cstheme="minorHAnsi"/>
          <w:spacing w:val="-11"/>
          <w:w w:val="105"/>
          <w:sz w:val="22"/>
          <w:szCs w:val="22"/>
        </w:rPr>
        <w:t xml:space="preserve"> </w:t>
      </w:r>
      <w:r w:rsidRPr="008A28F4">
        <w:rPr>
          <w:rFonts w:asciiTheme="minorHAnsi" w:hAnsiTheme="minorHAnsi" w:cstheme="minorHAnsi"/>
          <w:w w:val="105"/>
          <w:sz w:val="22"/>
          <w:szCs w:val="22"/>
        </w:rPr>
        <w:t>classification</w:t>
      </w:r>
      <w:r w:rsidRPr="008A28F4">
        <w:rPr>
          <w:rFonts w:asciiTheme="minorHAnsi" w:hAnsiTheme="minorHAnsi" w:cstheme="minorHAnsi"/>
          <w:spacing w:val="-9"/>
          <w:w w:val="105"/>
          <w:sz w:val="22"/>
          <w:szCs w:val="22"/>
        </w:rPr>
        <w:t xml:space="preserve"> </w:t>
      </w:r>
      <w:r w:rsidRPr="008A28F4">
        <w:rPr>
          <w:rFonts w:asciiTheme="minorHAnsi" w:hAnsiTheme="minorHAnsi" w:cstheme="minorHAnsi"/>
          <w:w w:val="105"/>
          <w:sz w:val="22"/>
          <w:szCs w:val="22"/>
        </w:rPr>
        <w:t>of</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this</w:t>
      </w:r>
      <w:r w:rsidRPr="008A28F4">
        <w:rPr>
          <w:rFonts w:asciiTheme="minorHAnsi" w:hAnsiTheme="minorHAnsi" w:cstheme="minorHAnsi"/>
          <w:spacing w:val="-7"/>
          <w:w w:val="105"/>
          <w:sz w:val="22"/>
          <w:szCs w:val="22"/>
        </w:rPr>
        <w:t xml:space="preserve"> </w:t>
      </w:r>
      <w:r w:rsidRPr="008A28F4">
        <w:rPr>
          <w:rFonts w:asciiTheme="minorHAnsi" w:hAnsiTheme="minorHAnsi" w:cstheme="minorHAnsi"/>
          <w:w w:val="105"/>
          <w:sz w:val="22"/>
          <w:szCs w:val="22"/>
        </w:rPr>
        <w:t>sub-criterion</w:t>
      </w:r>
      <w:r w:rsidR="00DC174F" w:rsidRPr="008A28F4">
        <w:rPr>
          <w:rFonts w:asciiTheme="minorHAnsi" w:hAnsiTheme="minorHAnsi" w:cstheme="minorHAnsi"/>
          <w:w w:val="105"/>
          <w:sz w:val="22"/>
          <w:szCs w:val="22"/>
        </w:rPr>
        <w:t xml:space="preserve"> which as 20% relative weight in the Criterion A</w:t>
      </w:r>
      <w:r w:rsidRPr="008A28F4">
        <w:rPr>
          <w:rFonts w:asciiTheme="minorHAnsi" w:hAnsiTheme="minorHAnsi" w:cstheme="minorHAnsi"/>
          <w:spacing w:val="-8"/>
          <w:w w:val="105"/>
          <w:sz w:val="22"/>
          <w:szCs w:val="22"/>
        </w:rPr>
        <w:t xml:space="preserve"> </w:t>
      </w:r>
      <w:r w:rsidRPr="008A28F4">
        <w:rPr>
          <w:rFonts w:asciiTheme="minorHAnsi" w:hAnsiTheme="minorHAnsi" w:cstheme="minorHAnsi"/>
          <w:w w:val="105"/>
          <w:sz w:val="22"/>
          <w:szCs w:val="22"/>
        </w:rPr>
        <w:t>should</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consider</w:t>
      </w:r>
      <w:r w:rsidRPr="008A28F4">
        <w:rPr>
          <w:rFonts w:asciiTheme="minorHAnsi" w:hAnsiTheme="minorHAnsi" w:cstheme="minorHAnsi"/>
          <w:spacing w:val="-9"/>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9"/>
          <w:w w:val="105"/>
          <w:sz w:val="22"/>
          <w:szCs w:val="22"/>
        </w:rPr>
        <w:t xml:space="preserve"> </w:t>
      </w:r>
      <w:r w:rsidRPr="008A28F4">
        <w:rPr>
          <w:rFonts w:asciiTheme="minorHAnsi" w:hAnsiTheme="minorHAnsi" w:cstheme="minorHAnsi"/>
          <w:w w:val="105"/>
          <w:sz w:val="22"/>
          <w:szCs w:val="22"/>
        </w:rPr>
        <w:t>clear</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identification</w:t>
      </w:r>
      <w:r w:rsidRPr="008A28F4">
        <w:rPr>
          <w:rFonts w:asciiTheme="minorHAnsi" w:hAnsiTheme="minorHAnsi" w:cstheme="minorHAnsi"/>
          <w:spacing w:val="-5"/>
          <w:w w:val="105"/>
          <w:sz w:val="22"/>
          <w:szCs w:val="22"/>
        </w:rPr>
        <w:t xml:space="preserve"> </w:t>
      </w:r>
      <w:r w:rsidRPr="008A28F4">
        <w:rPr>
          <w:rFonts w:asciiTheme="minorHAnsi" w:hAnsiTheme="minorHAnsi" w:cstheme="minorHAnsi"/>
          <w:w w:val="105"/>
          <w:sz w:val="22"/>
          <w:szCs w:val="22"/>
        </w:rPr>
        <w:t>of</w:t>
      </w:r>
      <w:r w:rsidRPr="008A28F4">
        <w:rPr>
          <w:rFonts w:asciiTheme="minorHAnsi" w:hAnsiTheme="minorHAnsi" w:cstheme="minorHAnsi"/>
          <w:spacing w:val="-8"/>
          <w:w w:val="105"/>
          <w:sz w:val="22"/>
          <w:szCs w:val="22"/>
        </w:rPr>
        <w:t xml:space="preserve"> </w:t>
      </w:r>
      <w:r w:rsidRPr="008A28F4">
        <w:rPr>
          <w:rFonts w:asciiTheme="minorHAnsi" w:hAnsiTheme="minorHAnsi" w:cstheme="minorHAnsi"/>
          <w:w w:val="105"/>
          <w:sz w:val="22"/>
          <w:szCs w:val="22"/>
        </w:rPr>
        <w:t>applicant’s</w:t>
      </w:r>
      <w:r w:rsidRPr="008A28F4">
        <w:rPr>
          <w:rFonts w:asciiTheme="minorHAnsi" w:hAnsiTheme="minorHAnsi" w:cstheme="minorHAnsi"/>
          <w:spacing w:val="-8"/>
          <w:w w:val="105"/>
          <w:sz w:val="22"/>
          <w:szCs w:val="22"/>
        </w:rPr>
        <w:t xml:space="preserve"> </w:t>
      </w:r>
      <w:r w:rsidRPr="008A28F4">
        <w:rPr>
          <w:rFonts w:asciiTheme="minorHAnsi" w:hAnsiTheme="minorHAnsi" w:cstheme="minorHAnsi"/>
          <w:w w:val="105"/>
          <w:sz w:val="22"/>
          <w:szCs w:val="22"/>
        </w:rPr>
        <w:t>motivation</w:t>
      </w:r>
      <w:r w:rsidRPr="008A28F4">
        <w:rPr>
          <w:rFonts w:asciiTheme="minorHAnsi" w:hAnsiTheme="minorHAnsi" w:cstheme="minorHAnsi"/>
          <w:spacing w:val="-9"/>
          <w:w w:val="105"/>
          <w:sz w:val="22"/>
          <w:szCs w:val="22"/>
        </w:rPr>
        <w:t xml:space="preserve"> </w:t>
      </w:r>
      <w:r w:rsidRPr="008A28F4">
        <w:rPr>
          <w:rFonts w:asciiTheme="minorHAnsi" w:hAnsiTheme="minorHAnsi" w:cstheme="minorHAnsi"/>
          <w:w w:val="105"/>
          <w:sz w:val="22"/>
          <w:szCs w:val="22"/>
        </w:rPr>
        <w:t>to</w:t>
      </w:r>
      <w:r w:rsidRPr="008A28F4">
        <w:rPr>
          <w:rFonts w:asciiTheme="minorHAnsi" w:hAnsiTheme="minorHAnsi" w:cstheme="minorHAnsi"/>
          <w:spacing w:val="-8"/>
          <w:w w:val="105"/>
          <w:sz w:val="22"/>
          <w:szCs w:val="22"/>
        </w:rPr>
        <w:t xml:space="preserve"> </w:t>
      </w:r>
      <w:r w:rsidRPr="008A28F4">
        <w:rPr>
          <w:rFonts w:asciiTheme="minorHAnsi" w:hAnsiTheme="minorHAnsi" w:cstheme="minorHAnsi"/>
          <w:w w:val="105"/>
          <w:sz w:val="22"/>
          <w:szCs w:val="22"/>
        </w:rPr>
        <w:t xml:space="preserve">submit the application and the maturity to develop the proposed scientific work plan. In case the applicant submits her/his most representative document, the panel should </w:t>
      </w:r>
      <w:r w:rsidR="00B026A9" w:rsidRPr="008A28F4">
        <w:rPr>
          <w:rFonts w:asciiTheme="minorHAnsi" w:hAnsiTheme="minorHAnsi" w:cstheme="minorHAnsi"/>
          <w:w w:val="105"/>
          <w:sz w:val="22"/>
          <w:szCs w:val="22"/>
        </w:rPr>
        <w:t>analyze</w:t>
      </w:r>
      <w:r w:rsidRPr="008A28F4">
        <w:rPr>
          <w:rFonts w:asciiTheme="minorHAnsi" w:hAnsiTheme="minorHAnsi" w:cstheme="minorHAnsi"/>
          <w:w w:val="105"/>
          <w:sz w:val="22"/>
          <w:szCs w:val="22"/>
        </w:rPr>
        <w:t xml:space="preserve"> applicant’s explanation for her/his</w:t>
      </w:r>
      <w:r w:rsidRPr="008A28F4">
        <w:rPr>
          <w:rFonts w:asciiTheme="minorHAnsi" w:hAnsiTheme="minorHAnsi" w:cstheme="minorHAnsi"/>
          <w:spacing w:val="-32"/>
          <w:w w:val="105"/>
          <w:sz w:val="22"/>
          <w:szCs w:val="22"/>
        </w:rPr>
        <w:t xml:space="preserve"> </w:t>
      </w:r>
      <w:r w:rsidRPr="008A28F4">
        <w:rPr>
          <w:rFonts w:asciiTheme="minorHAnsi" w:hAnsiTheme="minorHAnsi" w:cstheme="minorHAnsi"/>
          <w:w w:val="105"/>
          <w:sz w:val="22"/>
          <w:szCs w:val="22"/>
        </w:rPr>
        <w:t>choice.</w:t>
      </w:r>
      <w:r w:rsidR="00DC174F" w:rsidRPr="008A28F4">
        <w:rPr>
          <w:rFonts w:asciiTheme="minorHAnsi" w:hAnsiTheme="minorHAnsi" w:cstheme="minorHAnsi"/>
          <w:w w:val="105"/>
          <w:sz w:val="22"/>
          <w:szCs w:val="22"/>
        </w:rPr>
        <w:t xml:space="preserve"> </w:t>
      </w:r>
      <w:r w:rsidR="009E20CE" w:rsidRPr="008A28F4">
        <w:rPr>
          <w:rFonts w:asciiTheme="minorHAnsi" w:hAnsiTheme="minorHAnsi" w:cstheme="minorHAnsi"/>
          <w:sz w:val="22"/>
          <w:szCs w:val="22"/>
        </w:rPr>
        <w:t>The applicant must also demonstrate knowledge of the scholarship program in question, its goal, and the purpose of the subject area being applied for.</w:t>
      </w:r>
    </w:p>
    <w:p w14:paraId="1ACE824C" w14:textId="23ECFEC2" w:rsidR="0062296D" w:rsidRPr="008A28F4" w:rsidRDefault="00DC174F">
      <w:pPr>
        <w:pStyle w:val="Corpodetexto"/>
        <w:spacing w:before="172" w:line="295" w:lineRule="auto"/>
        <w:ind w:left="118" w:right="120"/>
        <w:jc w:val="both"/>
        <w:rPr>
          <w:rFonts w:asciiTheme="minorHAnsi" w:hAnsiTheme="minorHAnsi" w:cstheme="minorHAnsi"/>
          <w:w w:val="105"/>
          <w:sz w:val="22"/>
          <w:szCs w:val="22"/>
        </w:rPr>
      </w:pPr>
      <w:r w:rsidRPr="008A28F4">
        <w:rPr>
          <w:rFonts w:asciiTheme="minorHAnsi" w:hAnsiTheme="minorHAnsi" w:cstheme="minorHAnsi"/>
          <w:w w:val="105"/>
          <w:sz w:val="22"/>
          <w:szCs w:val="22"/>
        </w:rPr>
        <w:t>Recommendation letters (documents of mandatory submission) should also be considered</w:t>
      </w:r>
      <w:r w:rsidR="00183954" w:rsidRPr="008A28F4">
        <w:rPr>
          <w:rFonts w:asciiTheme="minorHAnsi" w:hAnsiTheme="minorHAnsi" w:cstheme="minorHAnsi"/>
          <w:w w:val="105"/>
          <w:sz w:val="22"/>
          <w:szCs w:val="22"/>
        </w:rPr>
        <w:t>.</w:t>
      </w:r>
    </w:p>
    <w:p w14:paraId="2990D1A5" w14:textId="518588A2" w:rsidR="00DC174F" w:rsidRPr="008A28F4" w:rsidRDefault="00DC174F" w:rsidP="009E20CE">
      <w:pPr>
        <w:pStyle w:val="Corpodetexto"/>
        <w:spacing w:before="172" w:line="295" w:lineRule="auto"/>
        <w:ind w:left="142" w:right="120"/>
        <w:jc w:val="both"/>
        <w:rPr>
          <w:rFonts w:asciiTheme="minorHAnsi" w:hAnsiTheme="minorHAnsi" w:cstheme="minorHAnsi"/>
          <w:sz w:val="22"/>
          <w:szCs w:val="22"/>
        </w:rPr>
      </w:pPr>
      <w:r w:rsidRPr="008A28F4">
        <w:rPr>
          <w:rFonts w:asciiTheme="minorHAnsi" w:hAnsiTheme="minorHAnsi" w:cstheme="minorHAnsi"/>
          <w:sz w:val="22"/>
          <w:szCs w:val="22"/>
        </w:rPr>
        <w:t>The classification in sub</w:t>
      </w:r>
      <w:r w:rsidR="00F4469D" w:rsidRPr="008A28F4">
        <w:rPr>
          <w:rFonts w:asciiTheme="minorHAnsi" w:hAnsiTheme="minorHAnsi" w:cstheme="minorHAnsi"/>
          <w:sz w:val="22"/>
          <w:szCs w:val="22"/>
        </w:rPr>
        <w:t>-</w:t>
      </w:r>
      <w:r w:rsidRPr="008A28F4">
        <w:rPr>
          <w:rFonts w:asciiTheme="minorHAnsi" w:hAnsiTheme="minorHAnsi" w:cstheme="minorHAnsi"/>
          <w:sz w:val="22"/>
          <w:szCs w:val="22"/>
        </w:rPr>
        <w:t xml:space="preserve">criterion A2 is obtained as </w:t>
      </w:r>
      <w:r w:rsidR="009E20CE" w:rsidRPr="008A28F4">
        <w:rPr>
          <w:rFonts w:asciiTheme="minorHAnsi" w:hAnsiTheme="minorHAnsi" w:cstheme="minorHAnsi"/>
          <w:sz w:val="22"/>
          <w:szCs w:val="22"/>
        </w:rPr>
        <w:t>follows: well-written</w:t>
      </w:r>
      <w:r w:rsidRPr="008A28F4">
        <w:rPr>
          <w:rFonts w:asciiTheme="minorHAnsi" w:hAnsiTheme="minorHAnsi" w:cstheme="minorHAnsi"/>
          <w:sz w:val="22"/>
          <w:szCs w:val="22"/>
        </w:rPr>
        <w:t xml:space="preserve"> motivation letter (in English), objective, clear and well framed in the objectives of the application, including the candidate's motivation </w:t>
      </w:r>
      <w:r w:rsidRPr="008A28F4">
        <w:rPr>
          <w:rFonts w:asciiTheme="minorHAnsi" w:hAnsiTheme="minorHAnsi" w:cstheme="minorHAnsi"/>
          <w:sz w:val="22"/>
          <w:szCs w:val="22"/>
        </w:rPr>
        <w:lastRenderedPageBreak/>
        <w:t>for the subject under study and identification of its importance for his/her career, clear recommendation letters (written in English) from reputable personalities with a past working relationship with the candidate and in a good position to issue the recommendation</w:t>
      </w:r>
      <w:r w:rsidR="009E20CE" w:rsidRPr="008A28F4">
        <w:rPr>
          <w:rFonts w:asciiTheme="minorHAnsi" w:hAnsiTheme="minorHAnsi" w:cstheme="minorHAnsi"/>
          <w:sz w:val="22"/>
          <w:szCs w:val="22"/>
        </w:rPr>
        <w:t>.</w:t>
      </w:r>
    </w:p>
    <w:p w14:paraId="7F696AC8" w14:textId="77777777" w:rsidR="0062296D" w:rsidRPr="008A28F4" w:rsidRDefault="0062296D">
      <w:pPr>
        <w:pStyle w:val="Corpodetexto"/>
        <w:spacing w:before="5"/>
        <w:rPr>
          <w:rFonts w:asciiTheme="minorHAnsi" w:hAnsiTheme="minorHAnsi" w:cstheme="minorHAnsi"/>
          <w:sz w:val="22"/>
          <w:szCs w:val="22"/>
        </w:rPr>
      </w:pPr>
    </w:p>
    <w:p w14:paraId="0A327E4F" w14:textId="3ABAF5EE" w:rsidR="0062296D" w:rsidRPr="008A28F4" w:rsidRDefault="006E0639" w:rsidP="00714A1D">
      <w:pPr>
        <w:pStyle w:val="Ttulo2"/>
        <w:tabs>
          <w:tab w:val="left" w:pos="575"/>
        </w:tabs>
        <w:ind w:left="118" w:firstLine="0"/>
        <w:rPr>
          <w:rFonts w:asciiTheme="minorHAnsi" w:hAnsiTheme="minorHAnsi" w:cstheme="minorHAnsi"/>
          <w:sz w:val="22"/>
          <w:szCs w:val="22"/>
        </w:rPr>
      </w:pPr>
      <w:r w:rsidRPr="008A28F4">
        <w:rPr>
          <w:rFonts w:asciiTheme="minorHAnsi" w:hAnsiTheme="minorHAnsi" w:cstheme="minorHAnsi"/>
          <w:sz w:val="22"/>
          <w:szCs w:val="22"/>
        </w:rPr>
        <w:t xml:space="preserve">6.1.4 </w:t>
      </w:r>
      <w:r w:rsidR="00D932F3" w:rsidRPr="008A28F4">
        <w:rPr>
          <w:rFonts w:asciiTheme="minorHAnsi" w:hAnsiTheme="minorHAnsi" w:cstheme="minorHAnsi"/>
          <w:sz w:val="22"/>
          <w:szCs w:val="22"/>
        </w:rPr>
        <w:t>Disability</w:t>
      </w:r>
      <w:r w:rsidR="00D932F3" w:rsidRPr="008A28F4">
        <w:rPr>
          <w:rFonts w:asciiTheme="minorHAnsi" w:hAnsiTheme="minorHAnsi" w:cstheme="minorHAnsi"/>
          <w:spacing w:val="-2"/>
          <w:sz w:val="22"/>
          <w:szCs w:val="22"/>
        </w:rPr>
        <w:t xml:space="preserve"> </w:t>
      </w:r>
      <w:r w:rsidR="00D932F3" w:rsidRPr="008A28F4">
        <w:rPr>
          <w:rFonts w:asciiTheme="minorHAnsi" w:hAnsiTheme="minorHAnsi" w:cstheme="minorHAnsi"/>
          <w:sz w:val="22"/>
          <w:szCs w:val="22"/>
        </w:rPr>
        <w:t>Bonuses</w:t>
      </w:r>
    </w:p>
    <w:p w14:paraId="4E2455B8" w14:textId="77777777" w:rsidR="0062296D" w:rsidRPr="008A28F4" w:rsidRDefault="0062296D">
      <w:pPr>
        <w:pStyle w:val="Corpodetexto"/>
        <w:rPr>
          <w:rFonts w:asciiTheme="minorHAnsi" w:hAnsiTheme="minorHAnsi" w:cstheme="minorHAnsi"/>
          <w:b/>
          <w:sz w:val="22"/>
          <w:szCs w:val="22"/>
        </w:rPr>
      </w:pPr>
    </w:p>
    <w:p w14:paraId="62F95673" w14:textId="77777777" w:rsidR="0062296D" w:rsidRPr="008A28F4" w:rsidRDefault="00D932F3" w:rsidP="00A8277F">
      <w:pPr>
        <w:pStyle w:val="Corpodetexto"/>
        <w:spacing w:before="173" w:line="295" w:lineRule="auto"/>
        <w:ind w:left="142" w:right="120"/>
        <w:jc w:val="both"/>
        <w:rPr>
          <w:rFonts w:asciiTheme="minorHAnsi" w:hAnsiTheme="minorHAnsi" w:cstheme="minorHAnsi"/>
          <w:sz w:val="22"/>
          <w:szCs w:val="22"/>
        </w:rPr>
      </w:pPr>
      <w:r w:rsidRPr="008A28F4">
        <w:rPr>
          <w:rFonts w:asciiTheme="minorHAnsi" w:hAnsiTheme="minorHAnsi" w:cstheme="minorHAnsi"/>
          <w:w w:val="105"/>
          <w:sz w:val="22"/>
          <w:szCs w:val="22"/>
        </w:rPr>
        <w:t xml:space="preserve">Applicants that state a degree of disability equal to or above 90% shall have a bonus of 20% on criterion A – Merit of the Applicant. Applicants that state a degree of disability equal to or above 60% and under 90%, shall have a bonus of 10% in this criterion. The degree of disability </w:t>
      </w:r>
      <w:r w:rsidRPr="008A28F4">
        <w:rPr>
          <w:rFonts w:asciiTheme="minorHAnsi" w:hAnsiTheme="minorHAnsi" w:cstheme="minorHAnsi"/>
          <w:b/>
          <w:w w:val="105"/>
          <w:sz w:val="22"/>
          <w:szCs w:val="22"/>
        </w:rPr>
        <w:t xml:space="preserve">should be duly proven </w:t>
      </w:r>
      <w:r w:rsidRPr="008A28F4">
        <w:rPr>
          <w:rFonts w:asciiTheme="minorHAnsi" w:hAnsiTheme="minorHAnsi" w:cstheme="minorHAnsi"/>
          <w:w w:val="105"/>
          <w:sz w:val="22"/>
          <w:szCs w:val="22"/>
        </w:rPr>
        <w:t xml:space="preserve">by submitting, in the application form, the document </w:t>
      </w:r>
      <w:r w:rsidRPr="008A28F4">
        <w:rPr>
          <w:rFonts w:asciiTheme="minorHAnsi" w:hAnsiTheme="minorHAnsi" w:cstheme="minorHAnsi"/>
          <w:i/>
          <w:w w:val="105"/>
          <w:sz w:val="22"/>
          <w:szCs w:val="22"/>
        </w:rPr>
        <w:t>Atestado de Incapacidade Multiuso</w:t>
      </w:r>
      <w:r w:rsidRPr="008A28F4">
        <w:rPr>
          <w:rFonts w:asciiTheme="minorHAnsi" w:hAnsiTheme="minorHAnsi" w:cstheme="minorHAnsi"/>
          <w:w w:val="105"/>
          <w:sz w:val="22"/>
          <w:szCs w:val="22"/>
        </w:rPr>
        <w:t>, issued according to the Decree-Law no. 202/96, of 23 of October, in its current version.</w:t>
      </w:r>
    </w:p>
    <w:p w14:paraId="0D774D2A" w14:textId="77777777" w:rsidR="00662E05" w:rsidRPr="008A28F4" w:rsidRDefault="00662E05" w:rsidP="009E20CE">
      <w:pPr>
        <w:pStyle w:val="Corpodetexto"/>
        <w:spacing w:before="59" w:line="295" w:lineRule="auto"/>
        <w:ind w:right="123"/>
        <w:jc w:val="both"/>
        <w:rPr>
          <w:rFonts w:asciiTheme="minorHAnsi" w:hAnsiTheme="minorHAnsi" w:cstheme="minorHAnsi"/>
          <w:w w:val="105"/>
          <w:sz w:val="22"/>
          <w:szCs w:val="22"/>
        </w:rPr>
      </w:pPr>
    </w:p>
    <w:p w14:paraId="5FE17413" w14:textId="37D3FAC7" w:rsidR="0062296D" w:rsidRPr="008A28F4" w:rsidRDefault="00D932F3" w:rsidP="000C2C38">
      <w:pPr>
        <w:pStyle w:val="Ttulo2"/>
        <w:numPr>
          <w:ilvl w:val="0"/>
          <w:numId w:val="10"/>
        </w:numPr>
        <w:tabs>
          <w:tab w:val="left" w:pos="319"/>
        </w:tabs>
        <w:ind w:hanging="201"/>
        <w:rPr>
          <w:rFonts w:asciiTheme="minorHAnsi" w:hAnsiTheme="minorHAnsi" w:cstheme="minorHAnsi"/>
          <w:sz w:val="22"/>
          <w:szCs w:val="22"/>
        </w:rPr>
      </w:pPr>
      <w:r w:rsidRPr="008A28F4">
        <w:rPr>
          <w:rFonts w:asciiTheme="minorHAnsi" w:hAnsiTheme="minorHAnsi" w:cstheme="minorHAnsi"/>
          <w:sz w:val="22"/>
          <w:szCs w:val="22"/>
        </w:rPr>
        <w:t>EVALUATION</w:t>
      </w:r>
    </w:p>
    <w:p w14:paraId="6026DAAB" w14:textId="4D9FCB21" w:rsidR="005D4BF5" w:rsidRPr="008A28F4" w:rsidRDefault="005D4BF5" w:rsidP="005D4BF5">
      <w:pPr>
        <w:pStyle w:val="Ttulo2"/>
        <w:tabs>
          <w:tab w:val="left" w:pos="319"/>
        </w:tabs>
        <w:ind w:left="318" w:firstLine="0"/>
        <w:rPr>
          <w:rFonts w:asciiTheme="minorHAnsi" w:hAnsiTheme="minorHAnsi" w:cstheme="minorHAnsi"/>
          <w:sz w:val="22"/>
          <w:szCs w:val="22"/>
        </w:rPr>
      </w:pPr>
    </w:p>
    <w:p w14:paraId="0640983E" w14:textId="25AC21E3" w:rsidR="005D4BF5" w:rsidRPr="008A28F4" w:rsidRDefault="005D4BF5" w:rsidP="005D4BF5">
      <w:pPr>
        <w:pStyle w:val="Ttulo2"/>
        <w:tabs>
          <w:tab w:val="left" w:pos="319"/>
        </w:tabs>
        <w:rPr>
          <w:rFonts w:asciiTheme="minorHAnsi" w:hAnsiTheme="minorHAnsi" w:cstheme="minorHAnsi"/>
          <w:b w:val="0"/>
          <w:bCs w:val="0"/>
          <w:w w:val="105"/>
          <w:sz w:val="22"/>
          <w:szCs w:val="22"/>
        </w:rPr>
      </w:pPr>
      <w:r w:rsidRPr="008A28F4">
        <w:rPr>
          <w:rFonts w:asciiTheme="minorHAnsi" w:hAnsiTheme="minorHAnsi" w:cstheme="minorHAnsi"/>
          <w:b w:val="0"/>
          <w:bCs w:val="0"/>
          <w:w w:val="105"/>
          <w:sz w:val="22"/>
          <w:szCs w:val="22"/>
        </w:rPr>
        <w:t>The evaluation panel is composed by the following members</w:t>
      </w:r>
    </w:p>
    <w:p w14:paraId="579CC5B9" w14:textId="345A3641" w:rsidR="001E1CEE" w:rsidRPr="008A28F4" w:rsidRDefault="001E1CEE" w:rsidP="005D4BF5">
      <w:pPr>
        <w:pStyle w:val="Ttulo2"/>
        <w:tabs>
          <w:tab w:val="left" w:pos="319"/>
        </w:tabs>
        <w:rPr>
          <w:rFonts w:asciiTheme="minorHAnsi" w:hAnsiTheme="minorHAnsi" w:cstheme="minorHAnsi"/>
          <w:b w:val="0"/>
          <w:bCs w:val="0"/>
          <w:w w:val="105"/>
          <w:sz w:val="22"/>
          <w:szCs w:val="22"/>
        </w:rPr>
      </w:pPr>
    </w:p>
    <w:p w14:paraId="2376F362" w14:textId="77777777" w:rsidR="0007509E" w:rsidRPr="008A28F4" w:rsidRDefault="0007509E" w:rsidP="0007509E">
      <w:pPr>
        <w:numPr>
          <w:ilvl w:val="0"/>
          <w:numId w:val="50"/>
        </w:numPr>
        <w:spacing w:before="60" w:after="60" w:line="300" w:lineRule="exact"/>
        <w:ind w:right="1270"/>
        <w:jc w:val="both"/>
        <w:rPr>
          <w:rFonts w:asciiTheme="minorHAnsi" w:hAnsiTheme="minorHAnsi" w:cstheme="minorHAnsi"/>
          <w:w w:val="105"/>
          <w:lang w:val="pt-PT" w:bidi="pt-PT"/>
        </w:rPr>
      </w:pPr>
      <w:r w:rsidRPr="008A28F4">
        <w:rPr>
          <w:rFonts w:asciiTheme="minorHAnsi" w:hAnsiTheme="minorHAnsi" w:cstheme="minorHAnsi"/>
          <w:w w:val="105"/>
          <w:lang w:val="pt-PT" w:bidi="pt-PT"/>
        </w:rPr>
        <w:t>Professor Miguel Pina e Cunha | NovaSBE</w:t>
      </w:r>
    </w:p>
    <w:p w14:paraId="2563BAA3" w14:textId="77777777" w:rsidR="0007509E" w:rsidRPr="008A28F4" w:rsidRDefault="0007509E" w:rsidP="0007509E">
      <w:pPr>
        <w:numPr>
          <w:ilvl w:val="0"/>
          <w:numId w:val="50"/>
        </w:numPr>
        <w:spacing w:before="60" w:after="60" w:line="300" w:lineRule="exact"/>
        <w:ind w:right="1270"/>
        <w:jc w:val="both"/>
        <w:rPr>
          <w:rFonts w:asciiTheme="minorHAnsi" w:hAnsiTheme="minorHAnsi" w:cstheme="minorHAnsi"/>
          <w:w w:val="105"/>
        </w:rPr>
      </w:pPr>
      <w:r w:rsidRPr="008A28F4">
        <w:rPr>
          <w:rFonts w:asciiTheme="minorHAnsi" w:hAnsiTheme="minorHAnsi" w:cstheme="minorHAnsi"/>
          <w:w w:val="105"/>
        </w:rPr>
        <w:t>Emir Sirage |CEIIA</w:t>
      </w:r>
    </w:p>
    <w:p w14:paraId="7DFBD65A" w14:textId="77777777" w:rsidR="0007509E" w:rsidRPr="008A28F4" w:rsidRDefault="0007509E" w:rsidP="0007509E">
      <w:pPr>
        <w:numPr>
          <w:ilvl w:val="0"/>
          <w:numId w:val="50"/>
        </w:numPr>
        <w:spacing w:before="60" w:after="60" w:line="300" w:lineRule="exact"/>
        <w:ind w:right="1270"/>
        <w:jc w:val="both"/>
        <w:rPr>
          <w:rFonts w:asciiTheme="minorHAnsi" w:hAnsiTheme="minorHAnsi" w:cstheme="minorHAnsi"/>
          <w:w w:val="105"/>
          <w:lang w:val="pt-PT" w:bidi="pt-PT"/>
        </w:rPr>
      </w:pPr>
      <w:r w:rsidRPr="008A28F4">
        <w:rPr>
          <w:rFonts w:asciiTheme="minorHAnsi" w:hAnsiTheme="minorHAnsi" w:cstheme="minorHAnsi"/>
          <w:w w:val="105"/>
          <w:lang w:val="pt-PT" w:bidi="pt-PT"/>
        </w:rPr>
        <w:t>Professra Irene Consiglio| NovaSBE</w:t>
      </w:r>
    </w:p>
    <w:p w14:paraId="415B446A" w14:textId="56F439BE" w:rsidR="0007509E" w:rsidRPr="008A28F4" w:rsidRDefault="0007509E" w:rsidP="0007509E">
      <w:pPr>
        <w:numPr>
          <w:ilvl w:val="0"/>
          <w:numId w:val="50"/>
        </w:numPr>
        <w:spacing w:before="60" w:after="60" w:line="300" w:lineRule="exact"/>
        <w:ind w:right="1270"/>
        <w:jc w:val="both"/>
        <w:rPr>
          <w:rFonts w:asciiTheme="minorHAnsi" w:hAnsiTheme="minorHAnsi" w:cstheme="minorHAnsi"/>
          <w:w w:val="105"/>
          <w:lang w:val="pt-PT" w:bidi="pt-PT"/>
        </w:rPr>
      </w:pPr>
      <w:r w:rsidRPr="008A28F4">
        <w:rPr>
          <w:rFonts w:asciiTheme="minorHAnsi" w:hAnsiTheme="minorHAnsi" w:cstheme="minorHAnsi"/>
          <w:w w:val="105"/>
          <w:lang w:val="pt-PT" w:bidi="pt-PT"/>
        </w:rPr>
        <w:t>Professor Miguel Ferreira | NovaSBE ( alternate)</w:t>
      </w:r>
    </w:p>
    <w:p w14:paraId="655C6AF3" w14:textId="187C5251" w:rsidR="0007509E" w:rsidRPr="008A28F4" w:rsidRDefault="0007509E" w:rsidP="0007509E">
      <w:pPr>
        <w:numPr>
          <w:ilvl w:val="0"/>
          <w:numId w:val="50"/>
        </w:numPr>
        <w:spacing w:before="60" w:after="60" w:line="300" w:lineRule="exact"/>
        <w:ind w:right="1270"/>
        <w:jc w:val="both"/>
        <w:rPr>
          <w:rFonts w:asciiTheme="minorHAnsi" w:hAnsiTheme="minorHAnsi" w:cstheme="minorHAnsi"/>
          <w:w w:val="105"/>
          <w:lang w:val="pt-PT" w:bidi="pt-PT"/>
        </w:rPr>
      </w:pPr>
      <w:r w:rsidRPr="008A28F4">
        <w:rPr>
          <w:rFonts w:asciiTheme="minorHAnsi" w:hAnsiTheme="minorHAnsi" w:cstheme="minorHAnsi"/>
          <w:w w:val="105"/>
          <w:lang w:val="pt-PT" w:bidi="pt-PT"/>
        </w:rPr>
        <w:t>Professor Pedro Gardete  | NovaSBE ( alternate)</w:t>
      </w:r>
    </w:p>
    <w:p w14:paraId="5367588E" w14:textId="77777777" w:rsidR="009E20CE" w:rsidRPr="008A28F4" w:rsidRDefault="009E20CE" w:rsidP="009E20CE">
      <w:pPr>
        <w:spacing w:before="60" w:after="60" w:line="300" w:lineRule="exact"/>
        <w:ind w:right="1270"/>
        <w:jc w:val="both"/>
        <w:rPr>
          <w:rFonts w:asciiTheme="minorHAnsi" w:hAnsiTheme="minorHAnsi" w:cstheme="minorHAnsi"/>
          <w:bCs/>
          <w:lang w:val="pt-PT"/>
        </w:rPr>
      </w:pPr>
    </w:p>
    <w:p w14:paraId="3135396F" w14:textId="5B062B6B" w:rsidR="00836BC6" w:rsidRPr="008A28F4" w:rsidRDefault="00836BC6" w:rsidP="00836BC6">
      <w:pPr>
        <w:pStyle w:val="Corpodetexto"/>
        <w:spacing w:before="59" w:line="295" w:lineRule="auto"/>
        <w:ind w:left="118" w:right="125"/>
        <w:jc w:val="both"/>
        <w:rPr>
          <w:rFonts w:asciiTheme="minorHAnsi" w:hAnsiTheme="minorHAnsi" w:cstheme="minorHAnsi"/>
          <w:w w:val="105"/>
          <w:sz w:val="22"/>
          <w:szCs w:val="22"/>
        </w:rPr>
      </w:pPr>
      <w:r w:rsidRPr="008A28F4">
        <w:rPr>
          <w:rFonts w:asciiTheme="minorHAnsi" w:hAnsiTheme="minorHAnsi" w:cstheme="minorHAnsi"/>
          <w:w w:val="105"/>
          <w:sz w:val="22"/>
          <w:szCs w:val="22"/>
        </w:rPr>
        <w:t xml:space="preserve">The </w:t>
      </w:r>
      <w:r w:rsidR="00EF4BAB" w:rsidRPr="008A28F4">
        <w:rPr>
          <w:rFonts w:asciiTheme="minorHAnsi" w:hAnsiTheme="minorHAnsi" w:cstheme="minorHAnsi"/>
          <w:w w:val="105"/>
          <w:sz w:val="22"/>
          <w:szCs w:val="22"/>
        </w:rPr>
        <w:t xml:space="preserve">jury </w:t>
      </w:r>
      <w:r w:rsidRPr="008A28F4">
        <w:rPr>
          <w:rFonts w:asciiTheme="minorHAnsi" w:hAnsiTheme="minorHAnsi" w:cstheme="minorHAnsi"/>
          <w:w w:val="105"/>
          <w:sz w:val="22"/>
          <w:szCs w:val="22"/>
        </w:rPr>
        <w:t xml:space="preserve">will </w:t>
      </w:r>
      <w:r w:rsidR="000C2C38" w:rsidRPr="008A28F4">
        <w:rPr>
          <w:rFonts w:asciiTheme="minorHAnsi" w:hAnsiTheme="minorHAnsi" w:cstheme="minorHAnsi"/>
          <w:w w:val="105"/>
          <w:sz w:val="22"/>
          <w:szCs w:val="22"/>
        </w:rPr>
        <w:t>analyze</w:t>
      </w:r>
      <w:r w:rsidRPr="008A28F4">
        <w:rPr>
          <w:rFonts w:asciiTheme="minorHAnsi" w:hAnsiTheme="minorHAnsi" w:cstheme="minorHAnsi"/>
          <w:w w:val="105"/>
          <w:sz w:val="22"/>
          <w:szCs w:val="22"/>
        </w:rPr>
        <w:t xml:space="preserve"> applications considering the </w:t>
      </w:r>
      <w:r w:rsidR="00EF4BAB" w:rsidRPr="008A28F4">
        <w:rPr>
          <w:rFonts w:asciiTheme="minorHAnsi" w:hAnsiTheme="minorHAnsi" w:cstheme="minorHAnsi"/>
          <w:w w:val="105"/>
          <w:sz w:val="22"/>
          <w:szCs w:val="22"/>
        </w:rPr>
        <w:t xml:space="preserve">above </w:t>
      </w:r>
      <w:r w:rsidRPr="008A28F4">
        <w:rPr>
          <w:rFonts w:asciiTheme="minorHAnsi" w:hAnsiTheme="minorHAnsi" w:cstheme="minorHAnsi"/>
          <w:w w:val="105"/>
          <w:sz w:val="22"/>
          <w:szCs w:val="22"/>
        </w:rPr>
        <w:t>evaluation criteria.</w:t>
      </w:r>
      <w:r w:rsidR="00D53E2E" w:rsidRPr="008A28F4">
        <w:rPr>
          <w:rFonts w:asciiTheme="minorHAnsi" w:hAnsiTheme="minorHAnsi" w:cstheme="minorHAnsi"/>
          <w:sz w:val="22"/>
          <w:szCs w:val="22"/>
        </w:rPr>
        <w:t xml:space="preserve"> </w:t>
      </w:r>
      <w:r w:rsidR="00D53E2E" w:rsidRPr="008A28F4">
        <w:rPr>
          <w:rFonts w:asciiTheme="minorHAnsi" w:hAnsiTheme="minorHAnsi" w:cstheme="minorHAnsi"/>
          <w:w w:val="105"/>
          <w:sz w:val="22"/>
          <w:szCs w:val="22"/>
        </w:rPr>
        <w:t>Individual interviews</w:t>
      </w:r>
      <w:r w:rsidR="00DC2DA5" w:rsidRPr="008A28F4">
        <w:rPr>
          <w:rFonts w:asciiTheme="minorHAnsi" w:hAnsiTheme="minorHAnsi" w:cstheme="minorHAnsi"/>
          <w:w w:val="105"/>
          <w:sz w:val="22"/>
          <w:szCs w:val="22"/>
        </w:rPr>
        <w:t xml:space="preserve"> with best ranked candidates </w:t>
      </w:r>
      <w:r w:rsidR="00D53E2E" w:rsidRPr="008A28F4">
        <w:rPr>
          <w:rFonts w:asciiTheme="minorHAnsi" w:hAnsiTheme="minorHAnsi" w:cstheme="minorHAnsi"/>
          <w:w w:val="105"/>
          <w:sz w:val="22"/>
          <w:szCs w:val="22"/>
        </w:rPr>
        <w:t>may also be considered</w:t>
      </w:r>
      <w:r w:rsidR="00DC2DA5" w:rsidRPr="008A28F4">
        <w:rPr>
          <w:rFonts w:asciiTheme="minorHAnsi" w:hAnsiTheme="minorHAnsi" w:cstheme="minorHAnsi"/>
          <w:w w:val="105"/>
          <w:sz w:val="22"/>
          <w:szCs w:val="22"/>
        </w:rPr>
        <w:t xml:space="preserve">, </w:t>
      </w:r>
      <w:r w:rsidR="004F30A8" w:rsidRPr="008A28F4">
        <w:rPr>
          <w:rFonts w:asciiTheme="minorHAnsi" w:hAnsiTheme="minorHAnsi" w:cstheme="minorHAnsi"/>
          <w:w w:val="105"/>
          <w:sz w:val="22"/>
          <w:szCs w:val="22"/>
        </w:rPr>
        <w:t>aiming</w:t>
      </w:r>
      <w:r w:rsidR="003D4B8C" w:rsidRPr="008A28F4">
        <w:rPr>
          <w:rFonts w:asciiTheme="minorHAnsi" w:hAnsiTheme="minorHAnsi" w:cstheme="minorHAnsi"/>
          <w:w w:val="105"/>
          <w:sz w:val="22"/>
          <w:szCs w:val="22"/>
        </w:rPr>
        <w:t xml:space="preserve"> </w:t>
      </w:r>
      <w:r w:rsidR="004F30A8" w:rsidRPr="008A28F4">
        <w:rPr>
          <w:rFonts w:asciiTheme="minorHAnsi" w:hAnsiTheme="minorHAnsi" w:cstheme="minorHAnsi"/>
          <w:sz w:val="22"/>
          <w:szCs w:val="22"/>
        </w:rPr>
        <w:t xml:space="preserve">at clarifications and explanations about the curricular elements and other additional information, as well as assessing the candidate's profile and motivation. In this case, the </w:t>
      </w:r>
      <w:r w:rsidR="004F30A8" w:rsidRPr="008A28F4">
        <w:rPr>
          <w:rFonts w:asciiTheme="minorHAnsi" w:hAnsiTheme="minorHAnsi" w:cstheme="minorHAnsi"/>
          <w:i/>
          <w:iCs/>
          <w:sz w:val="22"/>
          <w:szCs w:val="22"/>
        </w:rPr>
        <w:t>Final evaluation</w:t>
      </w:r>
      <w:r w:rsidR="004F30A8" w:rsidRPr="008A28F4">
        <w:rPr>
          <w:rFonts w:asciiTheme="minorHAnsi" w:hAnsiTheme="minorHAnsi" w:cstheme="minorHAnsi"/>
          <w:sz w:val="22"/>
          <w:szCs w:val="22"/>
        </w:rPr>
        <w:t xml:space="preserve"> of the interviewed candidates will be calculated applying the following formula: </w:t>
      </w:r>
      <w:r w:rsidR="004F30A8" w:rsidRPr="008A28F4">
        <w:rPr>
          <w:rFonts w:asciiTheme="minorHAnsi" w:hAnsiTheme="minorHAnsi" w:cstheme="minorHAnsi"/>
          <w:b/>
          <w:bCs/>
          <w:sz w:val="22"/>
          <w:szCs w:val="22"/>
        </w:rPr>
        <w:t xml:space="preserve">0,75 </w:t>
      </w:r>
      <m:oMath>
        <m:r>
          <m:rPr>
            <m:sty m:val="bi"/>
          </m:rPr>
          <w:rPr>
            <w:rFonts w:ascii="Cambria Math" w:hAnsi="Cambria Math" w:cstheme="minorHAnsi"/>
            <w:sz w:val="22"/>
            <w:szCs w:val="22"/>
          </w:rPr>
          <m:t>×</m:t>
        </m:r>
      </m:oMath>
      <w:r w:rsidR="004F30A8" w:rsidRPr="008A28F4">
        <w:rPr>
          <w:rFonts w:asciiTheme="minorHAnsi" w:hAnsiTheme="minorHAnsi" w:cstheme="minorHAnsi"/>
          <w:b/>
          <w:bCs/>
          <w:sz w:val="22"/>
          <w:szCs w:val="22"/>
        </w:rPr>
        <w:t xml:space="preserve"> </w:t>
      </w:r>
      <w:r w:rsidR="004F30A8" w:rsidRPr="008A28F4">
        <w:rPr>
          <w:rFonts w:asciiTheme="minorHAnsi" w:hAnsiTheme="minorHAnsi" w:cstheme="minorHAnsi"/>
          <w:b/>
          <w:bCs/>
          <w:i/>
          <w:iCs/>
          <w:sz w:val="22"/>
          <w:szCs w:val="22"/>
        </w:rPr>
        <w:t>Final grade</w:t>
      </w:r>
      <w:r w:rsidR="004F30A8" w:rsidRPr="008A28F4">
        <w:rPr>
          <w:rFonts w:asciiTheme="minorHAnsi" w:hAnsiTheme="minorHAnsi" w:cstheme="minorHAnsi"/>
          <w:b/>
          <w:bCs/>
          <w:sz w:val="22"/>
          <w:szCs w:val="22"/>
        </w:rPr>
        <w:t xml:space="preserve"> (FG) + 0,25 </w:t>
      </w:r>
      <m:oMath>
        <m:r>
          <w:rPr>
            <w:rFonts w:ascii="Cambria Math" w:hAnsi="Cambria Math" w:cstheme="minorHAnsi"/>
            <w:sz w:val="22"/>
            <w:szCs w:val="22"/>
          </w:rPr>
          <m:t>×</m:t>
        </m:r>
      </m:oMath>
      <w:r w:rsidR="004F30A8" w:rsidRPr="008A28F4">
        <w:rPr>
          <w:rFonts w:asciiTheme="minorHAnsi" w:hAnsiTheme="minorHAnsi" w:cstheme="minorHAnsi"/>
          <w:bCs/>
          <w:sz w:val="22"/>
          <w:szCs w:val="22"/>
        </w:rPr>
        <w:t xml:space="preserve"> </w:t>
      </w:r>
      <w:r w:rsidR="004F30A8" w:rsidRPr="008A28F4">
        <w:rPr>
          <w:rFonts w:asciiTheme="minorHAnsi" w:hAnsiTheme="minorHAnsi" w:cstheme="minorHAnsi"/>
          <w:b/>
          <w:bCs/>
          <w:i/>
          <w:iCs/>
          <w:sz w:val="22"/>
          <w:szCs w:val="22"/>
        </w:rPr>
        <w:t>Interview</w:t>
      </w:r>
      <w:r w:rsidR="004F30A8" w:rsidRPr="008A28F4">
        <w:rPr>
          <w:rFonts w:asciiTheme="minorHAnsi" w:hAnsiTheme="minorHAnsi" w:cstheme="minorHAnsi"/>
          <w:sz w:val="22"/>
          <w:szCs w:val="22"/>
        </w:rPr>
        <w:t xml:space="preserve">, that must be graded from 0 (minimum) to 5 (maximum). In the absence of an interview, the </w:t>
      </w:r>
      <w:r w:rsidR="004F30A8" w:rsidRPr="008A28F4">
        <w:rPr>
          <w:rFonts w:asciiTheme="minorHAnsi" w:hAnsiTheme="minorHAnsi" w:cstheme="minorHAnsi"/>
          <w:i/>
          <w:iCs/>
          <w:sz w:val="22"/>
          <w:szCs w:val="22"/>
        </w:rPr>
        <w:t>Final evaluation</w:t>
      </w:r>
      <w:r w:rsidR="004F30A8" w:rsidRPr="008A28F4">
        <w:rPr>
          <w:rFonts w:asciiTheme="minorHAnsi" w:hAnsiTheme="minorHAnsi" w:cstheme="minorHAnsi"/>
          <w:sz w:val="22"/>
          <w:szCs w:val="22"/>
        </w:rPr>
        <w:t xml:space="preserve"> will be equal to the </w:t>
      </w:r>
      <w:r w:rsidR="004F30A8" w:rsidRPr="008A28F4">
        <w:rPr>
          <w:rFonts w:asciiTheme="minorHAnsi" w:hAnsiTheme="minorHAnsi" w:cstheme="minorHAnsi"/>
          <w:i/>
          <w:iCs/>
          <w:sz w:val="22"/>
          <w:szCs w:val="22"/>
        </w:rPr>
        <w:t>Final grade (FG)</w:t>
      </w:r>
      <w:r w:rsidR="004F30A8" w:rsidRPr="008A28F4">
        <w:rPr>
          <w:rFonts w:asciiTheme="minorHAnsi" w:hAnsiTheme="minorHAnsi" w:cstheme="minorHAnsi"/>
          <w:sz w:val="22"/>
          <w:szCs w:val="22"/>
        </w:rPr>
        <w:t>.</w:t>
      </w:r>
    </w:p>
    <w:p w14:paraId="439D5C5C" w14:textId="0481AB01" w:rsidR="00836BC6" w:rsidRPr="008A28F4" w:rsidRDefault="00836BC6" w:rsidP="00836BC6">
      <w:pPr>
        <w:pStyle w:val="Default"/>
        <w:spacing w:before="58" w:line="295" w:lineRule="auto"/>
        <w:ind w:left="118" w:right="120"/>
        <w:jc w:val="both"/>
        <w:rPr>
          <w:rFonts w:asciiTheme="minorHAnsi" w:eastAsia="Calibri" w:hAnsiTheme="minorHAnsi" w:cstheme="minorHAnsi"/>
          <w:color w:val="auto"/>
          <w:w w:val="105"/>
          <w:sz w:val="22"/>
          <w:szCs w:val="22"/>
          <w:lang w:bidi="en-US"/>
        </w:rPr>
      </w:pPr>
      <w:r w:rsidRPr="008A28F4">
        <w:rPr>
          <w:rFonts w:asciiTheme="minorHAnsi" w:eastAsia="Calibri" w:hAnsiTheme="minorHAnsi" w:cstheme="minorHAnsi"/>
          <w:color w:val="auto"/>
          <w:w w:val="105"/>
          <w:sz w:val="22"/>
          <w:szCs w:val="22"/>
          <w:lang w:bidi="en-US"/>
        </w:rPr>
        <w:t xml:space="preserve">All members of the jury, including the chair, are committed to </w:t>
      </w:r>
      <w:r w:rsidR="007D5E92" w:rsidRPr="008A28F4">
        <w:rPr>
          <w:rFonts w:asciiTheme="minorHAnsi" w:eastAsia="Calibri" w:hAnsiTheme="minorHAnsi" w:cstheme="minorHAnsi"/>
          <w:color w:val="auto"/>
          <w:w w:val="105"/>
          <w:sz w:val="22"/>
          <w:szCs w:val="22"/>
          <w:lang w:bidi="en-US"/>
        </w:rPr>
        <w:t>several</w:t>
      </w:r>
      <w:r w:rsidRPr="008A28F4">
        <w:rPr>
          <w:rFonts w:asciiTheme="minorHAnsi" w:eastAsia="Calibri" w:hAnsiTheme="minorHAnsi" w:cstheme="minorHAnsi"/>
          <w:color w:val="auto"/>
          <w:w w:val="105"/>
          <w:sz w:val="22"/>
          <w:szCs w:val="22"/>
          <w:lang w:bidi="en-US"/>
        </w:rPr>
        <w:t xml:space="preserve"> responsibilities essential to the evaluation process, such as the duties of impartiality, the declaration of any potential conflict of interest</w:t>
      </w:r>
      <w:r w:rsidR="00714A1D" w:rsidRPr="008A28F4">
        <w:rPr>
          <w:rFonts w:asciiTheme="minorHAnsi" w:eastAsia="Calibri" w:hAnsiTheme="minorHAnsi" w:cstheme="minorHAnsi"/>
          <w:color w:val="auto"/>
          <w:w w:val="105"/>
          <w:sz w:val="22"/>
          <w:szCs w:val="22"/>
          <w:lang w:bidi="en-US"/>
        </w:rPr>
        <w:t xml:space="preserve"> (COI)</w:t>
      </w:r>
      <w:r w:rsidRPr="008A28F4">
        <w:rPr>
          <w:rFonts w:asciiTheme="minorHAnsi" w:eastAsia="Calibri" w:hAnsiTheme="minorHAnsi" w:cstheme="minorHAnsi"/>
          <w:color w:val="auto"/>
          <w:w w:val="105"/>
          <w:sz w:val="22"/>
          <w:szCs w:val="22"/>
          <w:lang w:bidi="en-US"/>
        </w:rPr>
        <w:t xml:space="preserve"> and confidentiality. At all times during the evaluation process, confidentiality is fully protected and ensured </w:t>
      </w:r>
      <w:r w:rsidR="007D5E92" w:rsidRPr="008A28F4">
        <w:rPr>
          <w:rFonts w:asciiTheme="minorHAnsi" w:eastAsia="Calibri" w:hAnsiTheme="minorHAnsi" w:cstheme="minorHAnsi"/>
          <w:color w:val="auto"/>
          <w:w w:val="105"/>
          <w:sz w:val="22"/>
          <w:szCs w:val="22"/>
          <w:lang w:bidi="en-US"/>
        </w:rPr>
        <w:t>to</w:t>
      </w:r>
      <w:r w:rsidRPr="008A28F4">
        <w:rPr>
          <w:rFonts w:asciiTheme="minorHAnsi" w:eastAsia="Calibri" w:hAnsiTheme="minorHAnsi" w:cstheme="minorHAnsi"/>
          <w:color w:val="auto"/>
          <w:w w:val="105"/>
          <w:sz w:val="22"/>
          <w:szCs w:val="22"/>
          <w:lang w:bidi="en-US"/>
        </w:rPr>
        <w:t xml:space="preserve"> guarantee the independence of all opinions produced. </w:t>
      </w:r>
    </w:p>
    <w:p w14:paraId="4E18B8EC" w14:textId="44960349" w:rsidR="00836BC6" w:rsidRPr="008A28F4" w:rsidRDefault="00836BC6" w:rsidP="006D79FB">
      <w:pPr>
        <w:pStyle w:val="Default"/>
        <w:spacing w:before="58" w:line="295" w:lineRule="auto"/>
        <w:ind w:left="119" w:right="119"/>
        <w:jc w:val="both"/>
        <w:rPr>
          <w:rFonts w:asciiTheme="minorHAnsi" w:eastAsia="Calibri" w:hAnsiTheme="minorHAnsi" w:cstheme="minorHAnsi"/>
          <w:color w:val="auto"/>
          <w:w w:val="105"/>
          <w:sz w:val="22"/>
          <w:szCs w:val="22"/>
          <w:lang w:bidi="en-US"/>
        </w:rPr>
      </w:pPr>
      <w:r w:rsidRPr="008A28F4">
        <w:rPr>
          <w:rFonts w:asciiTheme="minorHAnsi" w:eastAsia="Calibri" w:hAnsiTheme="minorHAnsi" w:cstheme="minorHAnsi"/>
          <w:color w:val="auto"/>
          <w:w w:val="105"/>
          <w:sz w:val="22"/>
          <w:szCs w:val="22"/>
          <w:lang w:bidi="en-US"/>
        </w:rPr>
        <w:t xml:space="preserve">Members of the </w:t>
      </w:r>
      <w:r w:rsidR="0030138C" w:rsidRPr="008A28F4">
        <w:rPr>
          <w:rFonts w:asciiTheme="minorHAnsi" w:eastAsia="Calibri" w:hAnsiTheme="minorHAnsi" w:cstheme="minorHAnsi"/>
          <w:color w:val="auto"/>
          <w:w w:val="105"/>
          <w:sz w:val="22"/>
          <w:szCs w:val="22"/>
          <w:lang w:bidi="en-US"/>
        </w:rPr>
        <w:t>jury</w:t>
      </w:r>
      <w:r w:rsidRPr="008A28F4">
        <w:rPr>
          <w:rFonts w:asciiTheme="minorHAnsi" w:eastAsia="Calibri" w:hAnsiTheme="minorHAnsi" w:cstheme="minorHAnsi"/>
          <w:color w:val="auto"/>
          <w:w w:val="105"/>
          <w:sz w:val="22"/>
          <w:szCs w:val="22"/>
          <w:lang w:bidi="en-US"/>
        </w:rPr>
        <w:t xml:space="preserve">, including the chair, may not be supervisors or co-supervisors to candidates with applications submitted to the call. </w:t>
      </w:r>
    </w:p>
    <w:p w14:paraId="46B89261" w14:textId="167005B3" w:rsidR="00836BC6" w:rsidRPr="008A28F4" w:rsidRDefault="00836BC6" w:rsidP="006D79FB">
      <w:pPr>
        <w:pStyle w:val="Default"/>
        <w:spacing w:before="58" w:line="295" w:lineRule="auto"/>
        <w:ind w:left="118" w:right="120"/>
        <w:jc w:val="both"/>
        <w:rPr>
          <w:rFonts w:asciiTheme="minorHAnsi" w:eastAsia="Calibri" w:hAnsiTheme="minorHAnsi" w:cstheme="minorHAnsi"/>
          <w:color w:val="auto"/>
          <w:w w:val="105"/>
          <w:sz w:val="22"/>
          <w:szCs w:val="22"/>
          <w:lang w:bidi="en-US"/>
        </w:rPr>
      </w:pPr>
      <w:r w:rsidRPr="008A28F4">
        <w:rPr>
          <w:rFonts w:asciiTheme="minorHAnsi" w:eastAsia="Calibri" w:hAnsiTheme="minorHAnsi" w:cstheme="minorHAnsi"/>
          <w:color w:val="auto"/>
          <w:w w:val="105"/>
          <w:sz w:val="22"/>
          <w:szCs w:val="22"/>
          <w:lang w:bidi="en-US"/>
        </w:rPr>
        <w:lastRenderedPageBreak/>
        <w:t xml:space="preserve">For each application, a final evaluation sheet will be produced by the </w:t>
      </w:r>
      <w:r w:rsidR="00713731" w:rsidRPr="008A28F4">
        <w:rPr>
          <w:rFonts w:asciiTheme="minorHAnsi" w:eastAsia="Calibri" w:hAnsiTheme="minorHAnsi" w:cstheme="minorHAnsi"/>
          <w:color w:val="auto"/>
          <w:w w:val="105"/>
          <w:sz w:val="22"/>
          <w:szCs w:val="22"/>
          <w:lang w:bidi="en-US"/>
        </w:rPr>
        <w:t>jury</w:t>
      </w:r>
      <w:r w:rsidRPr="008A28F4">
        <w:rPr>
          <w:rFonts w:asciiTheme="minorHAnsi" w:eastAsia="Calibri" w:hAnsiTheme="minorHAnsi" w:cstheme="minorHAnsi"/>
          <w:color w:val="auto"/>
          <w:w w:val="105"/>
          <w:sz w:val="22"/>
          <w:szCs w:val="22"/>
          <w:lang w:bidi="en-US"/>
        </w:rPr>
        <w:t xml:space="preserve">, where there are clearly, </w:t>
      </w:r>
      <w:r w:rsidR="009460BF" w:rsidRPr="008A28F4">
        <w:rPr>
          <w:rFonts w:asciiTheme="minorHAnsi" w:eastAsia="Calibri" w:hAnsiTheme="minorHAnsi" w:cstheme="minorHAnsi"/>
          <w:color w:val="auto"/>
          <w:w w:val="105"/>
          <w:sz w:val="22"/>
          <w:szCs w:val="22"/>
          <w:lang w:bidi="en-US"/>
        </w:rPr>
        <w:t>coherently,</w:t>
      </w:r>
      <w:r w:rsidRPr="008A28F4">
        <w:rPr>
          <w:rFonts w:asciiTheme="minorHAnsi" w:eastAsia="Calibri" w:hAnsiTheme="minorHAnsi" w:cstheme="minorHAnsi"/>
          <w:color w:val="auto"/>
          <w:w w:val="105"/>
          <w:sz w:val="22"/>
          <w:szCs w:val="22"/>
          <w:lang w:bidi="en-US"/>
        </w:rPr>
        <w:t xml:space="preserve"> and consistently presented the arguments that led to the classifications attributed to each of the evaluation criteria and </w:t>
      </w:r>
      <w:r w:rsidR="00C25822" w:rsidRPr="008A28F4">
        <w:rPr>
          <w:rFonts w:asciiTheme="minorHAnsi" w:eastAsia="Calibri" w:hAnsiTheme="minorHAnsi" w:cstheme="minorHAnsi"/>
          <w:color w:val="auto"/>
          <w:w w:val="105"/>
          <w:sz w:val="22"/>
          <w:szCs w:val="22"/>
          <w:lang w:bidi="en-US"/>
        </w:rPr>
        <w:t>sub criteria</w:t>
      </w:r>
      <w:r w:rsidRPr="008A28F4">
        <w:rPr>
          <w:rFonts w:asciiTheme="minorHAnsi" w:eastAsia="Calibri" w:hAnsiTheme="minorHAnsi" w:cstheme="minorHAnsi"/>
          <w:color w:val="auto"/>
          <w:w w:val="105"/>
          <w:sz w:val="22"/>
          <w:szCs w:val="22"/>
          <w:lang w:bidi="en-US"/>
        </w:rPr>
        <w:t>, explaining also, if appropriate, any bonuses awarded.</w:t>
      </w:r>
    </w:p>
    <w:p w14:paraId="233D37F9" w14:textId="467AD4A5" w:rsidR="00836BC6" w:rsidRPr="008A28F4" w:rsidRDefault="00BB012B" w:rsidP="00C622B7">
      <w:pPr>
        <w:pStyle w:val="Default"/>
        <w:spacing w:before="58" w:line="295" w:lineRule="auto"/>
        <w:ind w:left="118" w:right="120"/>
        <w:jc w:val="both"/>
        <w:rPr>
          <w:rFonts w:asciiTheme="minorHAnsi" w:eastAsia="Calibri" w:hAnsiTheme="minorHAnsi" w:cstheme="minorHAnsi"/>
          <w:color w:val="auto"/>
          <w:w w:val="105"/>
          <w:sz w:val="22"/>
          <w:szCs w:val="22"/>
          <w:lang w:bidi="en-US"/>
        </w:rPr>
      </w:pPr>
      <w:r w:rsidRPr="008A28F4">
        <w:rPr>
          <w:rFonts w:asciiTheme="minorHAnsi" w:eastAsia="Calibri" w:hAnsiTheme="minorHAnsi" w:cstheme="minorHAnsi"/>
          <w:color w:val="auto"/>
          <w:w w:val="105"/>
          <w:sz w:val="22"/>
          <w:szCs w:val="22"/>
          <w:lang w:bidi="en-US"/>
        </w:rPr>
        <w:t xml:space="preserve">The </w:t>
      </w:r>
      <w:r w:rsidR="00836BC6" w:rsidRPr="008A28F4">
        <w:rPr>
          <w:rFonts w:asciiTheme="minorHAnsi" w:eastAsia="Calibri" w:hAnsiTheme="minorHAnsi" w:cstheme="minorHAnsi"/>
          <w:color w:val="auto"/>
          <w:w w:val="105"/>
          <w:sz w:val="22"/>
          <w:szCs w:val="22"/>
          <w:lang w:bidi="en-US"/>
        </w:rPr>
        <w:t>evaluation meetings</w:t>
      </w:r>
      <w:r w:rsidR="00C25822" w:rsidRPr="008A28F4">
        <w:rPr>
          <w:rFonts w:asciiTheme="minorHAnsi" w:eastAsia="Calibri" w:hAnsiTheme="minorHAnsi" w:cstheme="minorHAnsi"/>
          <w:color w:val="auto"/>
          <w:w w:val="105"/>
          <w:sz w:val="22"/>
          <w:szCs w:val="22"/>
          <w:lang w:bidi="en-US"/>
        </w:rPr>
        <w:t xml:space="preserve"> </w:t>
      </w:r>
      <w:r w:rsidRPr="008A28F4">
        <w:rPr>
          <w:rFonts w:asciiTheme="minorHAnsi" w:eastAsia="Calibri" w:hAnsiTheme="minorHAnsi" w:cstheme="minorHAnsi"/>
          <w:color w:val="auto"/>
          <w:w w:val="105"/>
          <w:sz w:val="22"/>
          <w:szCs w:val="22"/>
          <w:lang w:bidi="en-US"/>
        </w:rPr>
        <w:t xml:space="preserve">will be </w:t>
      </w:r>
      <w:r w:rsidR="00037BD8" w:rsidRPr="008A28F4">
        <w:rPr>
          <w:rFonts w:asciiTheme="minorHAnsi" w:eastAsia="Calibri" w:hAnsiTheme="minorHAnsi" w:cstheme="minorHAnsi"/>
          <w:color w:val="auto"/>
          <w:w w:val="105"/>
          <w:sz w:val="22"/>
          <w:szCs w:val="22"/>
          <w:lang w:bidi="en-US"/>
        </w:rPr>
        <w:t>virtual,</w:t>
      </w:r>
      <w:r w:rsidRPr="008A28F4">
        <w:rPr>
          <w:rFonts w:asciiTheme="minorHAnsi" w:eastAsia="Calibri" w:hAnsiTheme="minorHAnsi" w:cstheme="minorHAnsi"/>
          <w:color w:val="auto"/>
          <w:w w:val="105"/>
          <w:sz w:val="22"/>
          <w:szCs w:val="22"/>
          <w:lang w:bidi="en-US"/>
        </w:rPr>
        <w:t xml:space="preserve"> and</w:t>
      </w:r>
      <w:r w:rsidR="00037BD8" w:rsidRPr="008A28F4">
        <w:rPr>
          <w:rFonts w:asciiTheme="minorHAnsi" w:eastAsia="Calibri" w:hAnsiTheme="minorHAnsi" w:cstheme="minorHAnsi"/>
          <w:color w:val="auto"/>
          <w:w w:val="105"/>
          <w:sz w:val="22"/>
          <w:szCs w:val="22"/>
          <w:lang w:bidi="en-US"/>
        </w:rPr>
        <w:t xml:space="preserve"> the reports produced shall be </w:t>
      </w:r>
      <w:r w:rsidR="00C8208F" w:rsidRPr="008A28F4">
        <w:rPr>
          <w:rFonts w:asciiTheme="minorHAnsi" w:eastAsia="Calibri" w:hAnsiTheme="minorHAnsi" w:cstheme="minorHAnsi"/>
          <w:color w:val="auto"/>
          <w:w w:val="105"/>
          <w:sz w:val="22"/>
          <w:szCs w:val="22"/>
          <w:lang w:bidi="en-US"/>
        </w:rPr>
        <w:t xml:space="preserve">of </w:t>
      </w:r>
      <w:r w:rsidR="00836BC6" w:rsidRPr="008A28F4">
        <w:rPr>
          <w:rFonts w:asciiTheme="minorHAnsi" w:eastAsia="Calibri" w:hAnsiTheme="minorHAnsi" w:cstheme="minorHAnsi"/>
          <w:color w:val="auto"/>
          <w:w w:val="105"/>
          <w:sz w:val="22"/>
          <w:szCs w:val="22"/>
          <w:lang w:bidi="en-US"/>
        </w:rPr>
        <w:t xml:space="preserve">the responsibility of all </w:t>
      </w:r>
      <w:r w:rsidR="00C8208F" w:rsidRPr="008A28F4">
        <w:rPr>
          <w:rFonts w:asciiTheme="minorHAnsi" w:eastAsia="Calibri" w:hAnsiTheme="minorHAnsi" w:cstheme="minorHAnsi"/>
          <w:color w:val="auto"/>
          <w:w w:val="105"/>
          <w:sz w:val="22"/>
          <w:szCs w:val="22"/>
          <w:lang w:bidi="en-US"/>
        </w:rPr>
        <w:t xml:space="preserve">the jury </w:t>
      </w:r>
      <w:r w:rsidR="00836BC6" w:rsidRPr="008A28F4">
        <w:rPr>
          <w:rFonts w:asciiTheme="minorHAnsi" w:eastAsia="Calibri" w:hAnsiTheme="minorHAnsi" w:cstheme="minorHAnsi"/>
          <w:color w:val="auto"/>
          <w:w w:val="105"/>
          <w:sz w:val="22"/>
          <w:szCs w:val="22"/>
          <w:lang w:bidi="en-US"/>
        </w:rPr>
        <w:t xml:space="preserve">members. </w:t>
      </w:r>
    </w:p>
    <w:p w14:paraId="53AFBCDD" w14:textId="17ED4ADF" w:rsidR="006D79FB" w:rsidRPr="008A28F4" w:rsidRDefault="00836BC6" w:rsidP="006D79FB">
      <w:pPr>
        <w:pStyle w:val="Default"/>
        <w:spacing w:before="58" w:line="295" w:lineRule="auto"/>
        <w:ind w:left="118" w:right="120"/>
        <w:jc w:val="both"/>
        <w:rPr>
          <w:rFonts w:asciiTheme="minorHAnsi" w:eastAsia="Calibri" w:hAnsiTheme="minorHAnsi" w:cstheme="minorHAnsi"/>
          <w:color w:val="auto"/>
          <w:w w:val="105"/>
          <w:sz w:val="22"/>
          <w:szCs w:val="22"/>
          <w:lang w:bidi="en-US"/>
        </w:rPr>
      </w:pPr>
      <w:r w:rsidRPr="008A28F4">
        <w:rPr>
          <w:rFonts w:asciiTheme="minorHAnsi" w:eastAsia="Calibri" w:hAnsiTheme="minorHAnsi" w:cstheme="minorHAnsi"/>
          <w:color w:val="auto"/>
          <w:w w:val="105"/>
          <w:sz w:val="22"/>
          <w:szCs w:val="22"/>
          <w:lang w:bidi="en-US"/>
        </w:rPr>
        <w:t xml:space="preserve">The reports and their annexes must include the following information: </w:t>
      </w:r>
    </w:p>
    <w:p w14:paraId="63F7908D" w14:textId="57D1B1EB" w:rsidR="00836BC6" w:rsidRPr="008A28F4" w:rsidRDefault="00836BC6" w:rsidP="00EF4BAB">
      <w:pPr>
        <w:pStyle w:val="PargrafodaLista"/>
        <w:numPr>
          <w:ilvl w:val="0"/>
          <w:numId w:val="15"/>
        </w:numPr>
        <w:spacing w:line="295" w:lineRule="auto"/>
        <w:rPr>
          <w:rFonts w:asciiTheme="minorHAnsi" w:hAnsiTheme="minorHAnsi" w:cstheme="minorHAnsi"/>
          <w:w w:val="105"/>
          <w:lang w:val="en-GB"/>
        </w:rPr>
      </w:pPr>
      <w:r w:rsidRPr="008A28F4">
        <w:rPr>
          <w:rFonts w:asciiTheme="minorHAnsi" w:hAnsiTheme="minorHAnsi" w:cstheme="minorHAnsi"/>
          <w:w w:val="105"/>
          <w:lang w:val="en-GB"/>
        </w:rPr>
        <w:t xml:space="preserve">Name and affiliation of all members of the </w:t>
      </w:r>
      <w:r w:rsidR="00C8208F" w:rsidRPr="008A28F4">
        <w:rPr>
          <w:rFonts w:asciiTheme="minorHAnsi" w:hAnsiTheme="minorHAnsi" w:cstheme="minorHAnsi"/>
          <w:w w:val="105"/>
          <w:lang w:val="en-GB"/>
        </w:rPr>
        <w:t>jury</w:t>
      </w:r>
      <w:r w:rsidRPr="008A28F4">
        <w:rPr>
          <w:rFonts w:asciiTheme="minorHAnsi" w:hAnsiTheme="minorHAnsi" w:cstheme="minorHAnsi"/>
          <w:w w:val="105"/>
          <w:lang w:val="en-GB"/>
        </w:rPr>
        <w:t xml:space="preserve">; </w:t>
      </w:r>
    </w:p>
    <w:p w14:paraId="7E41045A" w14:textId="3D6860E1" w:rsidR="00783416" w:rsidRPr="008A28F4" w:rsidRDefault="00836BC6" w:rsidP="00EF4BAB">
      <w:pPr>
        <w:pStyle w:val="PargrafodaLista"/>
        <w:numPr>
          <w:ilvl w:val="0"/>
          <w:numId w:val="15"/>
        </w:numPr>
        <w:spacing w:line="295" w:lineRule="auto"/>
        <w:rPr>
          <w:rFonts w:asciiTheme="minorHAnsi" w:hAnsiTheme="minorHAnsi" w:cstheme="minorHAnsi"/>
          <w:w w:val="105"/>
          <w:lang w:val="en-GB"/>
        </w:rPr>
      </w:pPr>
      <w:r w:rsidRPr="008A28F4">
        <w:rPr>
          <w:rFonts w:asciiTheme="minorHAnsi" w:hAnsiTheme="minorHAnsi" w:cstheme="minorHAnsi"/>
          <w:w w:val="105"/>
          <w:lang w:val="en-GB"/>
        </w:rPr>
        <w:t xml:space="preserve">Identification of all excluded applications and respective justification, if applicable; </w:t>
      </w:r>
    </w:p>
    <w:p w14:paraId="37C91C75" w14:textId="703616A9" w:rsidR="00783416" w:rsidRPr="008A28F4" w:rsidRDefault="00736682" w:rsidP="00EF4BAB">
      <w:pPr>
        <w:pStyle w:val="PargrafodaLista"/>
        <w:numPr>
          <w:ilvl w:val="0"/>
          <w:numId w:val="15"/>
        </w:numPr>
        <w:spacing w:line="295" w:lineRule="auto"/>
        <w:rPr>
          <w:rFonts w:asciiTheme="minorHAnsi" w:hAnsiTheme="minorHAnsi" w:cstheme="minorHAnsi"/>
          <w:w w:val="105"/>
          <w:lang w:val="en-GB"/>
        </w:rPr>
      </w:pPr>
      <w:r w:rsidRPr="008A28F4">
        <w:rPr>
          <w:rFonts w:asciiTheme="minorHAnsi" w:hAnsiTheme="minorHAnsi" w:cstheme="minorHAnsi"/>
          <w:w w:val="105"/>
          <w:lang w:val="en-GB"/>
        </w:rPr>
        <w:t>Methodology adopted for cases considered particular, if applicable</w:t>
      </w:r>
      <w:r w:rsidR="00836BC6" w:rsidRPr="008A28F4">
        <w:rPr>
          <w:rFonts w:asciiTheme="minorHAnsi" w:hAnsiTheme="minorHAnsi" w:cstheme="minorHAnsi"/>
          <w:w w:val="105"/>
          <w:lang w:val="en-GB"/>
        </w:rPr>
        <w:t xml:space="preserve">; </w:t>
      </w:r>
    </w:p>
    <w:p w14:paraId="2B7E0D9B" w14:textId="65E8803E" w:rsidR="00783416" w:rsidRPr="008A28F4" w:rsidRDefault="00783416" w:rsidP="00EF4BAB">
      <w:pPr>
        <w:pStyle w:val="PargrafodaLista"/>
        <w:numPr>
          <w:ilvl w:val="0"/>
          <w:numId w:val="15"/>
        </w:numPr>
        <w:spacing w:line="295" w:lineRule="auto"/>
        <w:rPr>
          <w:rFonts w:asciiTheme="minorHAnsi" w:hAnsiTheme="minorHAnsi" w:cstheme="minorHAnsi"/>
          <w:w w:val="105"/>
          <w:lang w:val="en-GB"/>
        </w:rPr>
      </w:pPr>
      <w:r w:rsidRPr="008A28F4">
        <w:rPr>
          <w:rFonts w:asciiTheme="minorHAnsi" w:hAnsiTheme="minorHAnsi" w:cstheme="minorHAnsi"/>
          <w:w w:val="105"/>
          <w:lang w:val="en-GB"/>
        </w:rPr>
        <w:t xml:space="preserve">Final Evaluation Sheets for each candidate; </w:t>
      </w:r>
    </w:p>
    <w:p w14:paraId="52819E5A" w14:textId="71F82728" w:rsidR="00783416" w:rsidRPr="008A28F4" w:rsidRDefault="00783416" w:rsidP="00EF4BAB">
      <w:pPr>
        <w:pStyle w:val="PargrafodaLista"/>
        <w:numPr>
          <w:ilvl w:val="0"/>
          <w:numId w:val="15"/>
        </w:numPr>
        <w:spacing w:line="295" w:lineRule="auto"/>
        <w:rPr>
          <w:rFonts w:asciiTheme="minorHAnsi" w:hAnsiTheme="minorHAnsi" w:cstheme="minorHAnsi"/>
          <w:w w:val="105"/>
          <w:lang w:val="en-GB"/>
        </w:rPr>
      </w:pPr>
      <w:r w:rsidRPr="008A28F4">
        <w:rPr>
          <w:rFonts w:asciiTheme="minorHAnsi" w:hAnsiTheme="minorHAnsi" w:cstheme="minorHAnsi"/>
          <w:w w:val="105"/>
          <w:lang w:val="en-GB"/>
        </w:rPr>
        <w:t xml:space="preserve">Provisional ranking list and ranking in descending order of all applications evaluated by the panel; </w:t>
      </w:r>
    </w:p>
    <w:p w14:paraId="002151A4" w14:textId="6F0C75E5" w:rsidR="00783416" w:rsidRPr="008A28F4" w:rsidRDefault="00783416" w:rsidP="00EF4BAB">
      <w:pPr>
        <w:pStyle w:val="PargrafodaLista"/>
        <w:numPr>
          <w:ilvl w:val="0"/>
          <w:numId w:val="15"/>
        </w:numPr>
        <w:spacing w:line="295" w:lineRule="auto"/>
        <w:rPr>
          <w:rFonts w:asciiTheme="minorHAnsi" w:hAnsiTheme="minorHAnsi" w:cstheme="minorHAnsi"/>
          <w:w w:val="105"/>
          <w:lang w:val="en-GB"/>
        </w:rPr>
      </w:pPr>
      <w:r w:rsidRPr="008A28F4">
        <w:rPr>
          <w:rFonts w:asciiTheme="minorHAnsi" w:hAnsiTheme="minorHAnsi" w:cstheme="minorHAnsi"/>
          <w:w w:val="105"/>
          <w:lang w:val="en-GB"/>
        </w:rPr>
        <w:t xml:space="preserve">COI statements from all members of the jury; </w:t>
      </w:r>
    </w:p>
    <w:p w14:paraId="03FA0F39" w14:textId="77777777" w:rsidR="00783416" w:rsidRPr="008A28F4" w:rsidRDefault="00783416" w:rsidP="00EF4BAB">
      <w:pPr>
        <w:pStyle w:val="PargrafodaLista"/>
        <w:numPr>
          <w:ilvl w:val="0"/>
          <w:numId w:val="15"/>
        </w:numPr>
        <w:spacing w:line="295" w:lineRule="auto"/>
        <w:rPr>
          <w:rFonts w:asciiTheme="minorHAnsi" w:hAnsiTheme="minorHAnsi" w:cstheme="minorHAnsi"/>
          <w:w w:val="105"/>
          <w:lang w:val="en-GB"/>
        </w:rPr>
      </w:pPr>
      <w:r w:rsidRPr="008A28F4">
        <w:rPr>
          <w:rFonts w:asciiTheme="minorHAnsi" w:hAnsiTheme="minorHAnsi" w:cstheme="minorHAnsi"/>
          <w:w w:val="105"/>
          <w:lang w:val="en-GB"/>
        </w:rPr>
        <w:t xml:space="preserve">Any delegation of vote and powers by reason of justified absence, if applicable. </w:t>
      </w:r>
    </w:p>
    <w:p w14:paraId="734D093E" w14:textId="77777777" w:rsidR="00783416" w:rsidRPr="008A28F4" w:rsidRDefault="00783416">
      <w:pPr>
        <w:pStyle w:val="Corpodetexto"/>
        <w:spacing w:before="7"/>
        <w:rPr>
          <w:rFonts w:asciiTheme="minorHAnsi" w:hAnsiTheme="minorHAnsi" w:cstheme="minorHAnsi"/>
          <w:sz w:val="22"/>
          <w:szCs w:val="22"/>
          <w:lang w:val="en-GB"/>
        </w:rPr>
      </w:pPr>
    </w:p>
    <w:p w14:paraId="6D8A5BF8" w14:textId="77777777" w:rsidR="0062296D" w:rsidRPr="008A28F4" w:rsidRDefault="00D932F3" w:rsidP="00BB012B">
      <w:pPr>
        <w:pStyle w:val="Ttulo2"/>
        <w:numPr>
          <w:ilvl w:val="0"/>
          <w:numId w:val="10"/>
        </w:numPr>
        <w:tabs>
          <w:tab w:val="left" w:pos="319"/>
        </w:tabs>
        <w:spacing w:before="59"/>
        <w:rPr>
          <w:rFonts w:asciiTheme="minorHAnsi" w:hAnsiTheme="minorHAnsi" w:cstheme="minorHAnsi"/>
          <w:sz w:val="22"/>
          <w:szCs w:val="22"/>
        </w:rPr>
      </w:pPr>
      <w:r w:rsidRPr="008A28F4">
        <w:rPr>
          <w:rFonts w:asciiTheme="minorHAnsi" w:hAnsiTheme="minorHAnsi" w:cstheme="minorHAnsi"/>
          <w:sz w:val="22"/>
          <w:szCs w:val="22"/>
        </w:rPr>
        <w:t>RESULTS</w:t>
      </w:r>
      <w:r w:rsidRPr="008A28F4">
        <w:rPr>
          <w:rFonts w:asciiTheme="minorHAnsi" w:hAnsiTheme="minorHAnsi" w:cstheme="minorHAnsi"/>
          <w:spacing w:val="-1"/>
          <w:sz w:val="22"/>
          <w:szCs w:val="22"/>
        </w:rPr>
        <w:t xml:space="preserve"> </w:t>
      </w:r>
      <w:r w:rsidRPr="008A28F4">
        <w:rPr>
          <w:rFonts w:asciiTheme="minorHAnsi" w:hAnsiTheme="minorHAnsi" w:cstheme="minorHAnsi"/>
          <w:sz w:val="22"/>
          <w:szCs w:val="22"/>
        </w:rPr>
        <w:t>DISCLOSURE</w:t>
      </w:r>
    </w:p>
    <w:p w14:paraId="6FF7321A" w14:textId="77777777" w:rsidR="0062296D" w:rsidRPr="008A28F4" w:rsidRDefault="0062296D">
      <w:pPr>
        <w:pStyle w:val="Corpodetexto"/>
        <w:rPr>
          <w:rFonts w:asciiTheme="minorHAnsi" w:hAnsiTheme="minorHAnsi" w:cstheme="minorHAnsi"/>
          <w:b/>
          <w:sz w:val="22"/>
          <w:szCs w:val="22"/>
        </w:rPr>
      </w:pPr>
    </w:p>
    <w:p w14:paraId="258CCFFD" w14:textId="71CE397B" w:rsidR="0062296D" w:rsidRPr="008A28F4" w:rsidRDefault="00D932F3" w:rsidP="006D79FB">
      <w:pPr>
        <w:pStyle w:val="Corpodetexto"/>
        <w:spacing w:before="163" w:line="290" w:lineRule="auto"/>
        <w:ind w:left="118"/>
        <w:rPr>
          <w:rFonts w:asciiTheme="minorHAnsi" w:hAnsiTheme="minorHAnsi" w:cstheme="minorHAnsi"/>
          <w:sz w:val="22"/>
          <w:szCs w:val="22"/>
        </w:rPr>
      </w:pPr>
      <w:r w:rsidRPr="008A28F4">
        <w:rPr>
          <w:rFonts w:asciiTheme="minorHAnsi" w:hAnsiTheme="minorHAnsi" w:cstheme="minorHAnsi"/>
          <w:w w:val="105"/>
          <w:sz w:val="22"/>
          <w:szCs w:val="22"/>
        </w:rPr>
        <w:t xml:space="preserve">Evaluation results </w:t>
      </w:r>
      <w:r w:rsidR="00474EEB" w:rsidRPr="008A28F4">
        <w:rPr>
          <w:rFonts w:asciiTheme="minorHAnsi" w:hAnsiTheme="minorHAnsi" w:cstheme="minorHAnsi"/>
          <w:w w:val="105"/>
          <w:sz w:val="22"/>
          <w:szCs w:val="22"/>
        </w:rPr>
        <w:t>will be communicated to the email address provided</w:t>
      </w:r>
      <w:r w:rsidR="003E2F39" w:rsidRPr="008A28F4">
        <w:rPr>
          <w:rFonts w:asciiTheme="minorHAnsi" w:hAnsiTheme="minorHAnsi" w:cstheme="minorHAnsi"/>
          <w:w w:val="105"/>
          <w:sz w:val="22"/>
          <w:szCs w:val="22"/>
        </w:rPr>
        <w:t xml:space="preserve"> by de candidates</w:t>
      </w:r>
      <w:r w:rsidR="00474EEB" w:rsidRPr="008A28F4">
        <w:rPr>
          <w:rFonts w:asciiTheme="minorHAnsi" w:hAnsiTheme="minorHAnsi" w:cstheme="minorHAnsi"/>
          <w:w w:val="105"/>
          <w:sz w:val="22"/>
          <w:szCs w:val="22"/>
        </w:rPr>
        <w:t xml:space="preserve"> in the application form</w:t>
      </w:r>
      <w:r w:rsidR="00C22849" w:rsidRPr="008A28F4">
        <w:rPr>
          <w:rFonts w:asciiTheme="minorHAnsi" w:hAnsiTheme="minorHAnsi" w:cstheme="minorHAnsi"/>
          <w:w w:val="105"/>
          <w:sz w:val="22"/>
          <w:szCs w:val="22"/>
        </w:rPr>
        <w:t xml:space="preserve">, </w:t>
      </w:r>
      <w:r w:rsidR="00474EEB" w:rsidRPr="008A28F4">
        <w:rPr>
          <w:rFonts w:asciiTheme="minorHAnsi" w:hAnsiTheme="minorHAnsi" w:cstheme="minorHAnsi"/>
          <w:w w:val="105"/>
          <w:sz w:val="22"/>
          <w:szCs w:val="22"/>
        </w:rPr>
        <w:t xml:space="preserve">in </w:t>
      </w:r>
      <w:r w:rsidR="003842BE" w:rsidRPr="008A28F4">
        <w:rPr>
          <w:rFonts w:asciiTheme="minorHAnsi" w:hAnsiTheme="minorHAnsi" w:cstheme="minorHAnsi"/>
          <w:w w:val="105"/>
          <w:sz w:val="22"/>
          <w:szCs w:val="22"/>
        </w:rPr>
        <w:t xml:space="preserve">AIR Centre </w:t>
      </w:r>
      <w:r w:rsidR="00474EEB" w:rsidRPr="008A28F4">
        <w:rPr>
          <w:rFonts w:asciiTheme="minorHAnsi" w:hAnsiTheme="minorHAnsi" w:cstheme="minorHAnsi"/>
          <w:w w:val="105"/>
          <w:sz w:val="22"/>
          <w:szCs w:val="22"/>
        </w:rPr>
        <w:t>website</w:t>
      </w:r>
      <w:r w:rsidR="00893F2B" w:rsidRPr="008A28F4">
        <w:rPr>
          <w:rFonts w:asciiTheme="minorHAnsi" w:hAnsiTheme="minorHAnsi" w:cstheme="minorHAnsi"/>
          <w:w w:val="105"/>
          <w:sz w:val="22"/>
          <w:szCs w:val="22"/>
        </w:rPr>
        <w:t>.</w:t>
      </w:r>
    </w:p>
    <w:p w14:paraId="2613F075" w14:textId="3A2D77B5" w:rsidR="0062296D" w:rsidRPr="008A28F4" w:rsidRDefault="0062296D">
      <w:pPr>
        <w:pStyle w:val="Corpodetexto"/>
        <w:rPr>
          <w:rFonts w:asciiTheme="minorHAnsi" w:hAnsiTheme="minorHAnsi" w:cstheme="minorHAnsi"/>
          <w:sz w:val="22"/>
          <w:szCs w:val="22"/>
        </w:rPr>
      </w:pPr>
    </w:p>
    <w:p w14:paraId="73A43A4C" w14:textId="77777777" w:rsidR="00752D81" w:rsidRPr="008A28F4" w:rsidRDefault="00752D81">
      <w:pPr>
        <w:pStyle w:val="Corpodetexto"/>
        <w:rPr>
          <w:rFonts w:asciiTheme="minorHAnsi" w:hAnsiTheme="minorHAnsi" w:cstheme="minorHAnsi"/>
          <w:sz w:val="22"/>
          <w:szCs w:val="22"/>
        </w:rPr>
      </w:pPr>
    </w:p>
    <w:p w14:paraId="65FC8049" w14:textId="77777777" w:rsidR="0062296D" w:rsidRPr="008A28F4" w:rsidRDefault="00D932F3" w:rsidP="005D5CE2">
      <w:pPr>
        <w:pStyle w:val="Ttulo2"/>
        <w:numPr>
          <w:ilvl w:val="0"/>
          <w:numId w:val="10"/>
        </w:numPr>
        <w:tabs>
          <w:tab w:val="left" w:pos="319"/>
        </w:tabs>
        <w:spacing w:before="59"/>
        <w:rPr>
          <w:rFonts w:asciiTheme="minorHAnsi" w:hAnsiTheme="minorHAnsi" w:cstheme="minorHAnsi"/>
          <w:sz w:val="22"/>
          <w:szCs w:val="22"/>
        </w:rPr>
      </w:pPr>
      <w:r w:rsidRPr="008A28F4">
        <w:rPr>
          <w:rFonts w:asciiTheme="minorHAnsi" w:hAnsiTheme="minorHAnsi" w:cstheme="minorHAnsi"/>
          <w:sz w:val="22"/>
          <w:szCs w:val="22"/>
        </w:rPr>
        <w:t>DEADLINES AND PROCEDURES FOR PRELIMINARY HEARING, CLAIMS AND</w:t>
      </w:r>
      <w:r w:rsidRPr="008A28F4">
        <w:rPr>
          <w:rFonts w:asciiTheme="minorHAnsi" w:hAnsiTheme="minorHAnsi" w:cstheme="minorHAnsi"/>
          <w:spacing w:val="-4"/>
          <w:sz w:val="22"/>
          <w:szCs w:val="22"/>
        </w:rPr>
        <w:t xml:space="preserve"> </w:t>
      </w:r>
      <w:r w:rsidRPr="008A28F4">
        <w:rPr>
          <w:rFonts w:asciiTheme="minorHAnsi" w:hAnsiTheme="minorHAnsi" w:cstheme="minorHAnsi"/>
          <w:sz w:val="22"/>
          <w:szCs w:val="22"/>
        </w:rPr>
        <w:t>APPEALS</w:t>
      </w:r>
    </w:p>
    <w:p w14:paraId="22D24ACF" w14:textId="77777777" w:rsidR="0062296D" w:rsidRPr="008A28F4" w:rsidRDefault="0062296D">
      <w:pPr>
        <w:pStyle w:val="Corpodetexto"/>
        <w:rPr>
          <w:rFonts w:asciiTheme="minorHAnsi" w:hAnsiTheme="minorHAnsi" w:cstheme="minorHAnsi"/>
          <w:b/>
          <w:sz w:val="22"/>
          <w:szCs w:val="22"/>
        </w:rPr>
      </w:pPr>
    </w:p>
    <w:p w14:paraId="788CBC51" w14:textId="4324D877" w:rsidR="0062296D" w:rsidRPr="008A28F4" w:rsidRDefault="00D932F3">
      <w:pPr>
        <w:pStyle w:val="Corpodetexto"/>
        <w:spacing w:before="172" w:line="295" w:lineRule="auto"/>
        <w:ind w:left="118" w:right="121"/>
        <w:jc w:val="both"/>
        <w:rPr>
          <w:rFonts w:asciiTheme="minorHAnsi" w:hAnsiTheme="minorHAnsi" w:cstheme="minorHAnsi"/>
          <w:sz w:val="22"/>
          <w:szCs w:val="22"/>
        </w:rPr>
      </w:pPr>
      <w:r w:rsidRPr="008A28F4">
        <w:rPr>
          <w:rFonts w:asciiTheme="minorHAnsi" w:hAnsiTheme="minorHAnsi" w:cstheme="minorHAnsi"/>
          <w:w w:val="105"/>
          <w:sz w:val="22"/>
          <w:szCs w:val="22"/>
        </w:rPr>
        <w:t xml:space="preserve">Once the provisional ranked list of the evaluation results has been communicated, applicants who have an </w:t>
      </w:r>
      <w:r w:rsidRPr="008A28F4">
        <w:rPr>
          <w:rFonts w:asciiTheme="minorHAnsi" w:hAnsiTheme="minorHAnsi" w:cstheme="minorHAnsi"/>
          <w:w w:val="105"/>
          <w:sz w:val="22"/>
          <w:szCs w:val="22"/>
          <w:lang w:val="en-GB"/>
        </w:rPr>
        <w:t>unfavourable</w:t>
      </w:r>
      <w:r w:rsidRPr="008A28F4">
        <w:rPr>
          <w:rFonts w:asciiTheme="minorHAnsi" w:hAnsiTheme="minorHAnsi" w:cstheme="minorHAnsi"/>
          <w:w w:val="105"/>
          <w:sz w:val="22"/>
          <w:szCs w:val="22"/>
        </w:rPr>
        <w:t xml:space="preserve"> provisional decision may use their right to dispute it during the preliminary hearing phase, which takes place within 10 working days, according to Articles no. 121 and the following of the </w:t>
      </w:r>
      <w:hyperlink r:id="rId13" w:history="1">
        <w:r w:rsidRPr="008A28F4">
          <w:rPr>
            <w:rStyle w:val="Hiperligao"/>
            <w:rFonts w:asciiTheme="minorHAnsi" w:hAnsiTheme="minorHAnsi" w:cstheme="minorHAnsi"/>
            <w:w w:val="105"/>
            <w:sz w:val="22"/>
            <w:szCs w:val="22"/>
          </w:rPr>
          <w:t>Administrative Procedure Code (CPA</w:t>
        </w:r>
      </w:hyperlink>
      <w:r w:rsidRPr="008A28F4">
        <w:rPr>
          <w:rFonts w:asciiTheme="minorHAnsi" w:hAnsiTheme="minorHAnsi" w:cstheme="minorHAnsi"/>
          <w:w w:val="105"/>
          <w:sz w:val="22"/>
          <w:szCs w:val="22"/>
        </w:rPr>
        <w:t>).</w:t>
      </w:r>
    </w:p>
    <w:p w14:paraId="1C58343F" w14:textId="4286D5E0" w:rsidR="002B64E5" w:rsidRPr="008A28F4" w:rsidRDefault="00D932F3" w:rsidP="006D79FB">
      <w:pPr>
        <w:spacing w:line="295" w:lineRule="auto"/>
        <w:ind w:left="142"/>
        <w:rPr>
          <w:rFonts w:asciiTheme="minorHAnsi" w:hAnsiTheme="minorHAnsi" w:cstheme="minorHAnsi"/>
          <w:w w:val="105"/>
        </w:rPr>
      </w:pPr>
      <w:r w:rsidRPr="008A28F4">
        <w:rPr>
          <w:rFonts w:asciiTheme="minorHAnsi" w:hAnsiTheme="minorHAnsi" w:cstheme="minorHAnsi"/>
          <w:w w:val="105"/>
        </w:rPr>
        <w:t xml:space="preserve">The final decision will be disclosed after the analysis of applicants’ arguments presented in the preliminary hearing. Final decision can be claimed within 15 working days or, alternatively, appealed within 30 working days, after the communication of the final results, respectively. </w:t>
      </w:r>
      <w:r w:rsidR="00DB43E8" w:rsidRPr="008A28F4">
        <w:rPr>
          <w:rFonts w:asciiTheme="minorHAnsi" w:hAnsiTheme="minorHAnsi" w:cstheme="minorHAnsi"/>
          <w:w w:val="105"/>
        </w:rPr>
        <w:t>The AIR Centre team</w:t>
      </w:r>
      <w:r w:rsidR="00D21410" w:rsidRPr="008A28F4">
        <w:rPr>
          <w:rFonts w:asciiTheme="minorHAnsi" w:hAnsiTheme="minorHAnsi" w:cstheme="minorHAnsi"/>
          <w:w w:val="105"/>
        </w:rPr>
        <w:t xml:space="preserve"> shall receive the </w:t>
      </w:r>
      <w:r w:rsidR="006A53BE" w:rsidRPr="008A28F4">
        <w:rPr>
          <w:rFonts w:asciiTheme="minorHAnsi" w:hAnsiTheme="minorHAnsi" w:cstheme="minorHAnsi"/>
          <w:w w:val="105"/>
        </w:rPr>
        <w:t>applicants’</w:t>
      </w:r>
      <w:r w:rsidR="00D21410" w:rsidRPr="008A28F4">
        <w:rPr>
          <w:rFonts w:asciiTheme="minorHAnsi" w:hAnsiTheme="minorHAnsi" w:cstheme="minorHAnsi"/>
          <w:w w:val="105"/>
        </w:rPr>
        <w:t xml:space="preserve"> </w:t>
      </w:r>
      <w:r w:rsidR="00307B5C" w:rsidRPr="008A28F4">
        <w:rPr>
          <w:rFonts w:asciiTheme="minorHAnsi" w:hAnsiTheme="minorHAnsi" w:cstheme="minorHAnsi"/>
          <w:w w:val="105"/>
        </w:rPr>
        <w:t>complain</w:t>
      </w:r>
      <w:r w:rsidR="00D21410" w:rsidRPr="008A28F4">
        <w:rPr>
          <w:rFonts w:asciiTheme="minorHAnsi" w:hAnsiTheme="minorHAnsi" w:cstheme="minorHAnsi"/>
          <w:w w:val="105"/>
        </w:rPr>
        <w:t>t</w:t>
      </w:r>
      <w:r w:rsidR="00307B5C" w:rsidRPr="008A28F4">
        <w:rPr>
          <w:rFonts w:asciiTheme="minorHAnsi" w:hAnsiTheme="minorHAnsi" w:cstheme="minorHAnsi"/>
          <w:w w:val="105"/>
        </w:rPr>
        <w:t xml:space="preserve">s and appeals </w:t>
      </w:r>
      <w:r w:rsidR="00D21410" w:rsidRPr="008A28F4">
        <w:rPr>
          <w:rFonts w:asciiTheme="minorHAnsi" w:hAnsiTheme="minorHAnsi" w:cstheme="minorHAnsi"/>
          <w:w w:val="105"/>
        </w:rPr>
        <w:t xml:space="preserve">and remit </w:t>
      </w:r>
      <w:r w:rsidR="00307B5C" w:rsidRPr="008A28F4">
        <w:rPr>
          <w:rFonts w:asciiTheme="minorHAnsi" w:hAnsiTheme="minorHAnsi" w:cstheme="minorHAnsi"/>
          <w:w w:val="105"/>
        </w:rPr>
        <w:t xml:space="preserve">them to the Fundação para a Ciência e Tecnologia I.P., accompanied by its assessment. </w:t>
      </w:r>
      <w:r w:rsidR="00D21410" w:rsidRPr="008A28F4">
        <w:rPr>
          <w:rFonts w:asciiTheme="minorHAnsi" w:hAnsiTheme="minorHAnsi" w:cstheme="minorHAnsi"/>
          <w:w w:val="105"/>
        </w:rPr>
        <w:t xml:space="preserve"> </w:t>
      </w:r>
      <w:r w:rsidR="00714A9B" w:rsidRPr="008A28F4">
        <w:rPr>
          <w:rFonts w:asciiTheme="minorHAnsi" w:hAnsiTheme="minorHAnsi" w:cstheme="minorHAnsi"/>
          <w:w w:val="105"/>
        </w:rPr>
        <w:t xml:space="preserve">The complaints and appeals must be addressed to FCT’s </w:t>
      </w:r>
      <w:r w:rsidR="00A37155" w:rsidRPr="008A28F4">
        <w:rPr>
          <w:rFonts w:asciiTheme="minorHAnsi" w:hAnsiTheme="minorHAnsi" w:cstheme="minorHAnsi"/>
          <w:w w:val="105"/>
        </w:rPr>
        <w:t>Administration board.</w:t>
      </w:r>
    </w:p>
    <w:p w14:paraId="2FB2B20C" w14:textId="77777777" w:rsidR="002B64E5" w:rsidRPr="008A28F4" w:rsidRDefault="002B64E5" w:rsidP="006D79FB">
      <w:pPr>
        <w:pStyle w:val="Corpodetexto"/>
        <w:spacing w:before="59" w:line="295" w:lineRule="auto"/>
        <w:ind w:left="117" w:right="117"/>
        <w:jc w:val="both"/>
        <w:rPr>
          <w:rFonts w:asciiTheme="minorHAnsi" w:hAnsiTheme="minorHAnsi" w:cstheme="minorHAnsi"/>
          <w:sz w:val="22"/>
          <w:szCs w:val="22"/>
        </w:rPr>
      </w:pPr>
    </w:p>
    <w:p w14:paraId="40EF73A6" w14:textId="72A2946B" w:rsidR="002B64E5" w:rsidRPr="008A28F4" w:rsidRDefault="00D932F3" w:rsidP="00A37155">
      <w:pPr>
        <w:pStyle w:val="Ttulo2"/>
        <w:numPr>
          <w:ilvl w:val="0"/>
          <w:numId w:val="10"/>
        </w:numPr>
        <w:tabs>
          <w:tab w:val="left" w:pos="426"/>
        </w:tabs>
        <w:spacing w:before="59"/>
        <w:ind w:left="284" w:right="-41" w:hanging="198"/>
        <w:rPr>
          <w:rFonts w:asciiTheme="minorHAnsi" w:hAnsiTheme="minorHAnsi" w:cstheme="minorHAnsi"/>
          <w:sz w:val="22"/>
          <w:szCs w:val="22"/>
        </w:rPr>
      </w:pPr>
      <w:r w:rsidRPr="008A28F4">
        <w:rPr>
          <w:rFonts w:asciiTheme="minorHAnsi" w:hAnsiTheme="minorHAnsi" w:cstheme="minorHAnsi"/>
          <w:sz w:val="22"/>
          <w:szCs w:val="22"/>
        </w:rPr>
        <w:lastRenderedPageBreak/>
        <w:t>STARTING DATE OF THE PHD STUDENTSHIP</w:t>
      </w:r>
    </w:p>
    <w:p w14:paraId="29B14384" w14:textId="77777777" w:rsidR="0062296D" w:rsidRPr="008A28F4" w:rsidRDefault="0062296D">
      <w:pPr>
        <w:pStyle w:val="Corpodetexto"/>
        <w:rPr>
          <w:rFonts w:asciiTheme="minorHAnsi" w:hAnsiTheme="minorHAnsi" w:cstheme="minorHAnsi"/>
          <w:b/>
          <w:sz w:val="22"/>
          <w:szCs w:val="22"/>
        </w:rPr>
      </w:pPr>
    </w:p>
    <w:p w14:paraId="1F5D0921" w14:textId="1D23611E" w:rsidR="003E2F39" w:rsidRPr="008A28F4" w:rsidRDefault="00D932F3">
      <w:pPr>
        <w:pStyle w:val="Corpodetexto"/>
        <w:spacing w:before="172" w:line="295" w:lineRule="auto"/>
        <w:ind w:left="118" w:right="121"/>
        <w:jc w:val="both"/>
        <w:rPr>
          <w:rFonts w:asciiTheme="minorHAnsi" w:hAnsiTheme="minorHAnsi" w:cstheme="minorHAnsi"/>
          <w:w w:val="105"/>
          <w:sz w:val="22"/>
          <w:szCs w:val="22"/>
        </w:rPr>
      </w:pPr>
      <w:r w:rsidRPr="008A28F4">
        <w:rPr>
          <w:rFonts w:asciiTheme="minorHAnsi" w:hAnsiTheme="minorHAnsi" w:cstheme="minorHAnsi"/>
          <w:w w:val="105"/>
          <w:sz w:val="22"/>
          <w:szCs w:val="22"/>
        </w:rPr>
        <w:t>The</w:t>
      </w:r>
      <w:r w:rsidRPr="008A28F4">
        <w:rPr>
          <w:rFonts w:asciiTheme="minorHAnsi" w:hAnsiTheme="minorHAnsi" w:cstheme="minorHAnsi"/>
          <w:spacing w:val="-4"/>
          <w:w w:val="105"/>
          <w:sz w:val="22"/>
          <w:szCs w:val="22"/>
        </w:rPr>
        <w:t xml:space="preserve"> </w:t>
      </w:r>
      <w:r w:rsidRPr="008A28F4">
        <w:rPr>
          <w:rFonts w:asciiTheme="minorHAnsi" w:hAnsiTheme="minorHAnsi" w:cstheme="minorHAnsi"/>
          <w:w w:val="105"/>
          <w:sz w:val="22"/>
          <w:szCs w:val="22"/>
        </w:rPr>
        <w:t>studentships</w:t>
      </w:r>
      <w:r w:rsidRPr="008A28F4">
        <w:rPr>
          <w:rFonts w:asciiTheme="minorHAnsi" w:hAnsiTheme="minorHAnsi" w:cstheme="minorHAnsi"/>
          <w:spacing w:val="-1"/>
          <w:w w:val="105"/>
          <w:sz w:val="22"/>
          <w:szCs w:val="22"/>
        </w:rPr>
        <w:t xml:space="preserve"> </w:t>
      </w:r>
      <w:r w:rsidRPr="008A28F4">
        <w:rPr>
          <w:rFonts w:asciiTheme="minorHAnsi" w:hAnsiTheme="minorHAnsi" w:cstheme="minorHAnsi"/>
          <w:w w:val="105"/>
          <w:sz w:val="22"/>
          <w:szCs w:val="22"/>
        </w:rPr>
        <w:t>will</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start</w:t>
      </w:r>
      <w:r w:rsidRPr="008A28F4">
        <w:rPr>
          <w:rFonts w:asciiTheme="minorHAnsi" w:hAnsiTheme="minorHAnsi" w:cstheme="minorHAnsi"/>
          <w:spacing w:val="-4"/>
          <w:w w:val="105"/>
          <w:sz w:val="22"/>
          <w:szCs w:val="22"/>
        </w:rPr>
        <w:t xml:space="preserve"> </w:t>
      </w:r>
      <w:r w:rsidRPr="008A28F4">
        <w:rPr>
          <w:rFonts w:asciiTheme="minorHAnsi" w:hAnsiTheme="minorHAnsi" w:cstheme="minorHAnsi"/>
          <w:w w:val="105"/>
          <w:sz w:val="22"/>
          <w:szCs w:val="22"/>
        </w:rPr>
        <w:t>at</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1</w:t>
      </w:r>
      <w:r w:rsidRPr="008A28F4">
        <w:rPr>
          <w:rFonts w:asciiTheme="minorHAnsi" w:hAnsiTheme="minorHAnsi" w:cstheme="minorHAnsi"/>
          <w:w w:val="105"/>
          <w:sz w:val="22"/>
          <w:szCs w:val="22"/>
          <w:vertAlign w:val="superscript"/>
        </w:rPr>
        <w:t>st</w:t>
      </w:r>
      <w:r w:rsidRPr="008A28F4">
        <w:rPr>
          <w:rFonts w:asciiTheme="minorHAnsi" w:hAnsiTheme="minorHAnsi" w:cstheme="minorHAnsi"/>
          <w:spacing w:val="-2"/>
          <w:w w:val="105"/>
          <w:sz w:val="22"/>
          <w:szCs w:val="22"/>
        </w:rPr>
        <w:t xml:space="preserve"> </w:t>
      </w:r>
      <w:r w:rsidRPr="008A28F4">
        <w:rPr>
          <w:rFonts w:asciiTheme="minorHAnsi" w:hAnsiTheme="minorHAnsi" w:cstheme="minorHAnsi"/>
          <w:w w:val="105"/>
          <w:sz w:val="22"/>
          <w:szCs w:val="22"/>
        </w:rPr>
        <w:t>day</w:t>
      </w:r>
      <w:r w:rsidRPr="008A28F4">
        <w:rPr>
          <w:rFonts w:asciiTheme="minorHAnsi" w:hAnsiTheme="minorHAnsi" w:cstheme="minorHAnsi"/>
          <w:spacing w:val="-2"/>
          <w:w w:val="105"/>
          <w:sz w:val="22"/>
          <w:szCs w:val="22"/>
        </w:rPr>
        <w:t xml:space="preserve"> </w:t>
      </w:r>
      <w:r w:rsidRPr="008A28F4">
        <w:rPr>
          <w:rFonts w:asciiTheme="minorHAnsi" w:hAnsiTheme="minorHAnsi" w:cstheme="minorHAnsi"/>
          <w:w w:val="105"/>
          <w:sz w:val="22"/>
          <w:szCs w:val="22"/>
        </w:rPr>
        <w:t>of</w:t>
      </w:r>
      <w:r w:rsidRPr="008A28F4">
        <w:rPr>
          <w:rFonts w:asciiTheme="minorHAnsi" w:hAnsiTheme="minorHAnsi" w:cstheme="minorHAnsi"/>
          <w:spacing w:val="-4"/>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1"/>
          <w:w w:val="105"/>
          <w:sz w:val="22"/>
          <w:szCs w:val="22"/>
        </w:rPr>
        <w:t xml:space="preserve"> </w:t>
      </w:r>
      <w:r w:rsidRPr="008A28F4">
        <w:rPr>
          <w:rFonts w:asciiTheme="minorHAnsi" w:hAnsiTheme="minorHAnsi" w:cstheme="minorHAnsi"/>
          <w:w w:val="105"/>
          <w:sz w:val="22"/>
          <w:szCs w:val="22"/>
        </w:rPr>
        <w:t>month</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indicated</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by</w:t>
      </w:r>
      <w:r w:rsidRPr="008A28F4">
        <w:rPr>
          <w:rFonts w:asciiTheme="minorHAnsi" w:hAnsiTheme="minorHAnsi" w:cstheme="minorHAnsi"/>
          <w:spacing w:val="-1"/>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applicant</w:t>
      </w:r>
      <w:r w:rsidRPr="008A28F4">
        <w:rPr>
          <w:rFonts w:asciiTheme="minorHAnsi" w:hAnsiTheme="minorHAnsi" w:cstheme="minorHAnsi"/>
          <w:spacing w:val="1"/>
          <w:w w:val="105"/>
          <w:sz w:val="22"/>
          <w:szCs w:val="22"/>
        </w:rPr>
        <w:t xml:space="preserve"> </w:t>
      </w:r>
      <w:r w:rsidRPr="008A28F4">
        <w:rPr>
          <w:rFonts w:asciiTheme="minorHAnsi" w:hAnsiTheme="minorHAnsi" w:cstheme="minorHAnsi"/>
          <w:w w:val="105"/>
          <w:sz w:val="22"/>
          <w:szCs w:val="22"/>
        </w:rPr>
        <w:t>during</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2"/>
          <w:w w:val="105"/>
          <w:sz w:val="22"/>
          <w:szCs w:val="22"/>
        </w:rPr>
        <w:t xml:space="preserve"> </w:t>
      </w:r>
      <w:r w:rsidRPr="008A28F4">
        <w:rPr>
          <w:rFonts w:asciiTheme="minorHAnsi" w:hAnsiTheme="minorHAnsi" w:cstheme="minorHAnsi"/>
          <w:w w:val="105"/>
          <w:sz w:val="22"/>
          <w:szCs w:val="22"/>
        </w:rPr>
        <w:t>granting</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 xml:space="preserve">procedure, that must occur </w:t>
      </w:r>
      <w:r w:rsidR="003732B1" w:rsidRPr="008A28F4">
        <w:rPr>
          <w:rFonts w:asciiTheme="minorHAnsi" w:hAnsiTheme="minorHAnsi" w:cstheme="minorHAnsi"/>
          <w:w w:val="105"/>
          <w:sz w:val="22"/>
          <w:szCs w:val="22"/>
        </w:rPr>
        <w:t xml:space="preserve">within six months of the date of notification of the approval decision. </w:t>
      </w:r>
      <w:r w:rsidRPr="008A28F4">
        <w:rPr>
          <w:rFonts w:asciiTheme="minorHAnsi" w:hAnsiTheme="minorHAnsi" w:cstheme="minorHAnsi"/>
          <w:w w:val="105"/>
          <w:sz w:val="22"/>
          <w:szCs w:val="22"/>
        </w:rPr>
        <w:t xml:space="preserve"> </w:t>
      </w:r>
    </w:p>
    <w:p w14:paraId="60B0CD8B" w14:textId="77777777" w:rsidR="0062296D" w:rsidRPr="008A28F4" w:rsidRDefault="0062296D">
      <w:pPr>
        <w:pStyle w:val="Corpodetexto"/>
        <w:spacing w:before="5"/>
        <w:rPr>
          <w:rFonts w:asciiTheme="minorHAnsi" w:hAnsiTheme="minorHAnsi" w:cstheme="minorHAnsi"/>
          <w:sz w:val="22"/>
          <w:szCs w:val="22"/>
        </w:rPr>
      </w:pPr>
    </w:p>
    <w:p w14:paraId="79CA3EB6" w14:textId="77777777" w:rsidR="0062296D" w:rsidRPr="008A28F4" w:rsidRDefault="00D932F3" w:rsidP="00A37155">
      <w:pPr>
        <w:pStyle w:val="Ttulo2"/>
        <w:numPr>
          <w:ilvl w:val="0"/>
          <w:numId w:val="10"/>
        </w:numPr>
        <w:tabs>
          <w:tab w:val="left" w:pos="419"/>
        </w:tabs>
        <w:spacing w:before="1"/>
        <w:rPr>
          <w:rFonts w:asciiTheme="minorHAnsi" w:hAnsiTheme="minorHAnsi" w:cstheme="minorHAnsi"/>
          <w:sz w:val="22"/>
          <w:szCs w:val="22"/>
        </w:rPr>
      </w:pPr>
      <w:r w:rsidRPr="008A28F4">
        <w:rPr>
          <w:rFonts w:asciiTheme="minorHAnsi" w:hAnsiTheme="minorHAnsi" w:cstheme="minorHAnsi"/>
          <w:sz w:val="22"/>
          <w:szCs w:val="22"/>
        </w:rPr>
        <w:t>REQUIREMENTS FOR STUDENTSHIP</w:t>
      </w:r>
      <w:r w:rsidRPr="008A28F4">
        <w:rPr>
          <w:rFonts w:asciiTheme="minorHAnsi" w:hAnsiTheme="minorHAnsi" w:cstheme="minorHAnsi"/>
          <w:spacing w:val="-4"/>
          <w:sz w:val="22"/>
          <w:szCs w:val="22"/>
        </w:rPr>
        <w:t xml:space="preserve"> </w:t>
      </w:r>
      <w:r w:rsidRPr="008A28F4">
        <w:rPr>
          <w:rFonts w:asciiTheme="minorHAnsi" w:hAnsiTheme="minorHAnsi" w:cstheme="minorHAnsi"/>
          <w:sz w:val="22"/>
          <w:szCs w:val="22"/>
        </w:rPr>
        <w:t>GRANTING</w:t>
      </w:r>
    </w:p>
    <w:p w14:paraId="5ED4B790" w14:textId="77777777" w:rsidR="0062296D" w:rsidRPr="008A28F4" w:rsidRDefault="0062296D">
      <w:pPr>
        <w:pStyle w:val="Corpodetexto"/>
        <w:rPr>
          <w:rFonts w:asciiTheme="minorHAnsi" w:hAnsiTheme="minorHAnsi" w:cstheme="minorHAnsi"/>
          <w:b/>
          <w:sz w:val="22"/>
          <w:szCs w:val="22"/>
        </w:rPr>
      </w:pPr>
    </w:p>
    <w:p w14:paraId="4F03A0B5" w14:textId="5B16F5EC" w:rsidR="00FA5E8C" w:rsidRPr="008A28F4" w:rsidRDefault="00FA5E8C">
      <w:pPr>
        <w:pStyle w:val="Corpodetexto"/>
        <w:spacing w:before="171" w:line="295" w:lineRule="auto"/>
        <w:ind w:left="118" w:right="128"/>
        <w:jc w:val="both"/>
        <w:rPr>
          <w:rFonts w:asciiTheme="minorHAnsi" w:hAnsiTheme="minorHAnsi" w:cstheme="minorHAnsi"/>
          <w:w w:val="105"/>
          <w:sz w:val="22"/>
          <w:szCs w:val="22"/>
        </w:rPr>
      </w:pPr>
      <w:r w:rsidRPr="008A28F4">
        <w:rPr>
          <w:rFonts w:asciiTheme="minorHAnsi" w:hAnsiTheme="minorHAnsi" w:cstheme="minorHAnsi"/>
          <w:w w:val="105"/>
          <w:sz w:val="22"/>
          <w:szCs w:val="22"/>
        </w:rPr>
        <w:t xml:space="preserve">The </w:t>
      </w:r>
      <w:r w:rsidR="009C14E5" w:rsidRPr="008A28F4">
        <w:rPr>
          <w:rFonts w:asciiTheme="minorHAnsi" w:hAnsiTheme="minorHAnsi" w:cstheme="minorHAnsi"/>
          <w:w w:val="105"/>
          <w:sz w:val="22"/>
          <w:szCs w:val="22"/>
        </w:rPr>
        <w:t>research scholarships contracts will be dealt directly with the FCT.</w:t>
      </w:r>
    </w:p>
    <w:p w14:paraId="2192FB70" w14:textId="76E1C9B2" w:rsidR="0062296D" w:rsidRPr="008A28F4" w:rsidRDefault="00D932F3">
      <w:pPr>
        <w:pStyle w:val="Corpodetexto"/>
        <w:spacing w:before="171" w:line="295" w:lineRule="auto"/>
        <w:ind w:left="118" w:right="128"/>
        <w:jc w:val="both"/>
        <w:rPr>
          <w:rFonts w:asciiTheme="minorHAnsi" w:hAnsiTheme="minorHAnsi" w:cstheme="minorHAnsi"/>
          <w:sz w:val="22"/>
          <w:szCs w:val="22"/>
        </w:rPr>
      </w:pPr>
      <w:r w:rsidRPr="008A28F4">
        <w:rPr>
          <w:rFonts w:asciiTheme="minorHAnsi" w:hAnsiTheme="minorHAnsi" w:cstheme="minorHAnsi"/>
          <w:w w:val="105"/>
          <w:sz w:val="22"/>
          <w:szCs w:val="22"/>
        </w:rPr>
        <w:t>The following documents are of mandatory submission, upon conditional granting of the studentship for purposes of contracting thereof:</w:t>
      </w:r>
    </w:p>
    <w:p w14:paraId="1EC4AF49" w14:textId="0824C372" w:rsidR="0062296D" w:rsidRPr="008A28F4" w:rsidRDefault="00D932F3">
      <w:pPr>
        <w:pStyle w:val="PargrafodaLista"/>
        <w:numPr>
          <w:ilvl w:val="0"/>
          <w:numId w:val="4"/>
        </w:numPr>
        <w:tabs>
          <w:tab w:val="left" w:pos="686"/>
        </w:tabs>
        <w:spacing w:before="51"/>
        <w:jc w:val="both"/>
        <w:rPr>
          <w:rFonts w:asciiTheme="minorHAnsi" w:hAnsiTheme="minorHAnsi" w:cstheme="minorHAnsi"/>
        </w:rPr>
      </w:pPr>
      <w:r w:rsidRPr="008A28F4">
        <w:rPr>
          <w:rFonts w:asciiTheme="minorHAnsi" w:hAnsiTheme="minorHAnsi" w:cstheme="minorHAnsi"/>
          <w:w w:val="105"/>
        </w:rPr>
        <w:t>Copy of the documents of personal identification, tax number and, if applicable, social</w:t>
      </w:r>
      <w:r w:rsidRPr="008A28F4">
        <w:rPr>
          <w:rFonts w:asciiTheme="minorHAnsi" w:hAnsiTheme="minorHAnsi" w:cstheme="minorHAnsi"/>
          <w:spacing w:val="-13"/>
          <w:w w:val="105"/>
        </w:rPr>
        <w:t xml:space="preserve"> </w:t>
      </w:r>
      <w:r w:rsidRPr="008A28F4">
        <w:rPr>
          <w:rFonts w:asciiTheme="minorHAnsi" w:hAnsiTheme="minorHAnsi" w:cstheme="minorHAnsi"/>
          <w:w w:val="105"/>
        </w:rPr>
        <w:t>security</w:t>
      </w:r>
      <w:r w:rsidR="008D3577" w:rsidRPr="008A28F4">
        <w:rPr>
          <w:rFonts w:asciiTheme="minorHAnsi" w:hAnsiTheme="minorHAnsi" w:cstheme="minorHAnsi"/>
          <w:w w:val="105"/>
          <w:vertAlign w:val="superscript"/>
        </w:rPr>
        <w:t>1</w:t>
      </w:r>
      <w:r w:rsidRPr="008A28F4">
        <w:rPr>
          <w:rFonts w:asciiTheme="minorHAnsi" w:hAnsiTheme="minorHAnsi" w:cstheme="minorHAnsi"/>
          <w:w w:val="105"/>
        </w:rPr>
        <w:t>;</w:t>
      </w:r>
    </w:p>
    <w:p w14:paraId="056A9B79" w14:textId="6EF43E10" w:rsidR="003B01B8" w:rsidRPr="008A28F4" w:rsidRDefault="003B01B8" w:rsidP="003B01B8">
      <w:pPr>
        <w:pStyle w:val="PargrafodaLista"/>
        <w:numPr>
          <w:ilvl w:val="0"/>
          <w:numId w:val="4"/>
        </w:numPr>
        <w:tabs>
          <w:tab w:val="left" w:pos="686"/>
        </w:tabs>
        <w:spacing w:before="54"/>
        <w:jc w:val="both"/>
        <w:rPr>
          <w:rFonts w:asciiTheme="minorHAnsi" w:hAnsiTheme="minorHAnsi" w:cstheme="minorHAnsi"/>
        </w:rPr>
      </w:pPr>
      <w:r w:rsidRPr="008A28F4">
        <w:rPr>
          <w:rFonts w:asciiTheme="minorHAnsi" w:hAnsiTheme="minorHAnsi" w:cstheme="minorHAnsi"/>
          <w:w w:val="105"/>
        </w:rPr>
        <w:t xml:space="preserve">Copy of the academic degree </w:t>
      </w:r>
      <w:r w:rsidR="007D5E92" w:rsidRPr="008A28F4">
        <w:rPr>
          <w:rFonts w:asciiTheme="minorHAnsi" w:hAnsiTheme="minorHAnsi" w:cstheme="minorHAnsi"/>
          <w:w w:val="105"/>
        </w:rPr>
        <w:t>certificates.</w:t>
      </w:r>
    </w:p>
    <w:p w14:paraId="328091BE" w14:textId="3EC6A039" w:rsidR="007D5E92" w:rsidRPr="008A28F4" w:rsidRDefault="007D5E92" w:rsidP="003B01B8">
      <w:pPr>
        <w:pStyle w:val="PargrafodaLista"/>
        <w:numPr>
          <w:ilvl w:val="0"/>
          <w:numId w:val="4"/>
        </w:numPr>
        <w:tabs>
          <w:tab w:val="left" w:pos="686"/>
        </w:tabs>
        <w:spacing w:before="103" w:line="292" w:lineRule="auto"/>
        <w:ind w:right="121"/>
        <w:jc w:val="both"/>
        <w:rPr>
          <w:rFonts w:asciiTheme="minorHAnsi" w:hAnsiTheme="minorHAnsi" w:cstheme="minorHAnsi"/>
        </w:rPr>
      </w:pPr>
      <w:r w:rsidRPr="008A28F4">
        <w:rPr>
          <w:rFonts w:asciiTheme="minorHAnsi" w:hAnsiTheme="minorHAnsi" w:cstheme="minorHAnsi"/>
        </w:rPr>
        <w:t>W</w:t>
      </w:r>
      <w:r w:rsidR="000C2D03" w:rsidRPr="008A28F4">
        <w:rPr>
          <w:rFonts w:asciiTheme="minorHAnsi" w:hAnsiTheme="minorHAnsi" w:cstheme="minorHAnsi"/>
        </w:rPr>
        <w:t>o</w:t>
      </w:r>
      <w:r w:rsidRPr="008A28F4">
        <w:rPr>
          <w:rFonts w:asciiTheme="minorHAnsi" w:hAnsiTheme="minorHAnsi" w:cstheme="minorHAnsi"/>
        </w:rPr>
        <w:t>rk Plan</w:t>
      </w:r>
    </w:p>
    <w:p w14:paraId="56C09E92" w14:textId="77777777" w:rsidR="0062296D" w:rsidRPr="008A28F4" w:rsidRDefault="00D932F3">
      <w:pPr>
        <w:pStyle w:val="PargrafodaLista"/>
        <w:numPr>
          <w:ilvl w:val="0"/>
          <w:numId w:val="4"/>
        </w:numPr>
        <w:tabs>
          <w:tab w:val="left" w:pos="686"/>
        </w:tabs>
        <w:spacing w:before="104" w:line="290" w:lineRule="auto"/>
        <w:ind w:right="121"/>
        <w:jc w:val="both"/>
        <w:rPr>
          <w:rFonts w:asciiTheme="minorHAnsi" w:hAnsiTheme="minorHAnsi" w:cstheme="minorHAnsi"/>
        </w:rPr>
      </w:pPr>
      <w:r w:rsidRPr="008A28F4">
        <w:rPr>
          <w:rFonts w:asciiTheme="minorHAnsi" w:hAnsiTheme="minorHAnsi" w:cstheme="minorHAnsi"/>
          <w:w w:val="105"/>
        </w:rPr>
        <w:t>Document proving the acceptance and registration in the 3rd study cycle from the educational offer in the higher education institution that will grant the academic</w:t>
      </w:r>
      <w:r w:rsidRPr="008A28F4">
        <w:rPr>
          <w:rFonts w:asciiTheme="minorHAnsi" w:hAnsiTheme="minorHAnsi" w:cstheme="minorHAnsi"/>
          <w:spacing w:val="2"/>
          <w:w w:val="105"/>
        </w:rPr>
        <w:t xml:space="preserve"> </w:t>
      </w:r>
      <w:r w:rsidRPr="008A28F4">
        <w:rPr>
          <w:rFonts w:asciiTheme="minorHAnsi" w:hAnsiTheme="minorHAnsi" w:cstheme="minorHAnsi"/>
          <w:w w:val="105"/>
        </w:rPr>
        <w:t>degree;</w:t>
      </w:r>
    </w:p>
    <w:p w14:paraId="36903748" w14:textId="1F795350" w:rsidR="0062296D" w:rsidRPr="008A28F4" w:rsidRDefault="00D932F3">
      <w:pPr>
        <w:pStyle w:val="PargrafodaLista"/>
        <w:numPr>
          <w:ilvl w:val="0"/>
          <w:numId w:val="4"/>
        </w:numPr>
        <w:tabs>
          <w:tab w:val="left" w:pos="686"/>
        </w:tabs>
        <w:spacing w:before="54" w:line="290" w:lineRule="auto"/>
        <w:ind w:right="124"/>
        <w:jc w:val="both"/>
        <w:rPr>
          <w:rFonts w:asciiTheme="minorHAnsi" w:hAnsiTheme="minorHAnsi" w:cstheme="minorHAnsi"/>
        </w:rPr>
      </w:pPr>
      <w:r w:rsidRPr="008A28F4">
        <w:rPr>
          <w:rFonts w:asciiTheme="minorHAnsi" w:hAnsiTheme="minorHAnsi" w:cstheme="minorHAnsi"/>
          <w:w w:val="105"/>
        </w:rPr>
        <w:t>Supervisor(s) statement declaring to coordinate the work plan, as established in Article no. 5-A of the Statute for Research Fellowships (template will be made available by</w:t>
      </w:r>
      <w:r w:rsidRPr="008A28F4">
        <w:rPr>
          <w:rFonts w:asciiTheme="minorHAnsi" w:hAnsiTheme="minorHAnsi" w:cstheme="minorHAnsi"/>
          <w:spacing w:val="3"/>
          <w:w w:val="105"/>
        </w:rPr>
        <w:t xml:space="preserve"> </w:t>
      </w:r>
      <w:r w:rsidRPr="008A28F4">
        <w:rPr>
          <w:rFonts w:asciiTheme="minorHAnsi" w:hAnsiTheme="minorHAnsi" w:cstheme="minorHAnsi"/>
          <w:w w:val="105"/>
        </w:rPr>
        <w:t>FCT);</w:t>
      </w:r>
    </w:p>
    <w:p w14:paraId="55A5A2BE" w14:textId="77777777" w:rsidR="0062296D" w:rsidRPr="008A28F4" w:rsidRDefault="00D932F3">
      <w:pPr>
        <w:pStyle w:val="PargrafodaLista"/>
        <w:numPr>
          <w:ilvl w:val="0"/>
          <w:numId w:val="4"/>
        </w:numPr>
        <w:tabs>
          <w:tab w:val="left" w:pos="686"/>
        </w:tabs>
        <w:spacing w:before="55" w:line="292" w:lineRule="auto"/>
        <w:ind w:right="122"/>
        <w:jc w:val="both"/>
        <w:rPr>
          <w:rFonts w:asciiTheme="minorHAnsi" w:hAnsiTheme="minorHAnsi" w:cstheme="minorHAnsi"/>
        </w:rPr>
      </w:pPr>
      <w:r w:rsidRPr="008A28F4">
        <w:rPr>
          <w:rFonts w:asciiTheme="minorHAnsi" w:hAnsiTheme="minorHAnsi" w:cstheme="minorHAnsi"/>
          <w:w w:val="105"/>
        </w:rPr>
        <w:t>Institutional document supporting the applicant, issued by the institution(s) where the work plan will be carried</w:t>
      </w:r>
      <w:r w:rsidRPr="008A28F4">
        <w:rPr>
          <w:rFonts w:asciiTheme="minorHAnsi" w:hAnsiTheme="minorHAnsi" w:cstheme="minorHAnsi"/>
          <w:spacing w:val="-8"/>
          <w:w w:val="105"/>
        </w:rPr>
        <w:t xml:space="preserve"> </w:t>
      </w:r>
      <w:r w:rsidRPr="008A28F4">
        <w:rPr>
          <w:rFonts w:asciiTheme="minorHAnsi" w:hAnsiTheme="minorHAnsi" w:cstheme="minorHAnsi"/>
          <w:w w:val="105"/>
        </w:rPr>
        <w:t>out,</w:t>
      </w:r>
      <w:r w:rsidRPr="008A28F4">
        <w:rPr>
          <w:rFonts w:asciiTheme="minorHAnsi" w:hAnsiTheme="minorHAnsi" w:cstheme="minorHAnsi"/>
          <w:spacing w:val="-9"/>
          <w:w w:val="105"/>
        </w:rPr>
        <w:t xml:space="preserve"> </w:t>
      </w:r>
      <w:r w:rsidRPr="008A28F4">
        <w:rPr>
          <w:rFonts w:asciiTheme="minorHAnsi" w:hAnsiTheme="minorHAnsi" w:cstheme="minorHAnsi"/>
          <w:w w:val="105"/>
        </w:rPr>
        <w:t>guaranteeing</w:t>
      </w:r>
      <w:r w:rsidRPr="008A28F4">
        <w:rPr>
          <w:rFonts w:asciiTheme="minorHAnsi" w:hAnsiTheme="minorHAnsi" w:cstheme="minorHAnsi"/>
          <w:spacing w:val="-9"/>
          <w:w w:val="105"/>
        </w:rPr>
        <w:t xml:space="preserve"> </w:t>
      </w:r>
      <w:r w:rsidRPr="008A28F4">
        <w:rPr>
          <w:rFonts w:asciiTheme="minorHAnsi" w:hAnsiTheme="minorHAnsi" w:cstheme="minorHAnsi"/>
          <w:w w:val="105"/>
        </w:rPr>
        <w:t>the</w:t>
      </w:r>
      <w:r w:rsidRPr="008A28F4">
        <w:rPr>
          <w:rFonts w:asciiTheme="minorHAnsi" w:hAnsiTheme="minorHAnsi" w:cstheme="minorHAnsi"/>
          <w:spacing w:val="-10"/>
          <w:w w:val="105"/>
        </w:rPr>
        <w:t xml:space="preserve"> </w:t>
      </w:r>
      <w:r w:rsidRPr="008A28F4">
        <w:rPr>
          <w:rFonts w:asciiTheme="minorHAnsi" w:hAnsiTheme="minorHAnsi" w:cstheme="minorHAnsi"/>
          <w:w w:val="105"/>
        </w:rPr>
        <w:t>necessary</w:t>
      </w:r>
      <w:r w:rsidRPr="008A28F4">
        <w:rPr>
          <w:rFonts w:asciiTheme="minorHAnsi" w:hAnsiTheme="minorHAnsi" w:cstheme="minorHAnsi"/>
          <w:spacing w:val="-8"/>
          <w:w w:val="105"/>
        </w:rPr>
        <w:t xml:space="preserve"> </w:t>
      </w:r>
      <w:r w:rsidRPr="008A28F4">
        <w:rPr>
          <w:rFonts w:asciiTheme="minorHAnsi" w:hAnsiTheme="minorHAnsi" w:cstheme="minorHAnsi"/>
          <w:w w:val="105"/>
        </w:rPr>
        <w:t>conditions</w:t>
      </w:r>
      <w:r w:rsidRPr="008A28F4">
        <w:rPr>
          <w:rFonts w:asciiTheme="minorHAnsi" w:hAnsiTheme="minorHAnsi" w:cstheme="minorHAnsi"/>
          <w:spacing w:val="-9"/>
          <w:w w:val="105"/>
        </w:rPr>
        <w:t xml:space="preserve"> </w:t>
      </w:r>
      <w:r w:rsidRPr="008A28F4">
        <w:rPr>
          <w:rFonts w:asciiTheme="minorHAnsi" w:hAnsiTheme="minorHAnsi" w:cstheme="minorHAnsi"/>
          <w:w w:val="105"/>
        </w:rPr>
        <w:t>to</w:t>
      </w:r>
      <w:r w:rsidRPr="008A28F4">
        <w:rPr>
          <w:rFonts w:asciiTheme="minorHAnsi" w:hAnsiTheme="minorHAnsi" w:cstheme="minorHAnsi"/>
          <w:spacing w:val="-10"/>
          <w:w w:val="105"/>
        </w:rPr>
        <w:t xml:space="preserve"> </w:t>
      </w:r>
      <w:r w:rsidRPr="008A28F4">
        <w:rPr>
          <w:rFonts w:asciiTheme="minorHAnsi" w:hAnsiTheme="minorHAnsi" w:cstheme="minorHAnsi"/>
          <w:w w:val="105"/>
        </w:rPr>
        <w:t>its</w:t>
      </w:r>
      <w:r w:rsidRPr="008A28F4">
        <w:rPr>
          <w:rFonts w:asciiTheme="minorHAnsi" w:hAnsiTheme="minorHAnsi" w:cstheme="minorHAnsi"/>
          <w:spacing w:val="-10"/>
          <w:w w:val="105"/>
        </w:rPr>
        <w:t xml:space="preserve"> </w:t>
      </w:r>
      <w:r w:rsidRPr="008A28F4">
        <w:rPr>
          <w:rFonts w:asciiTheme="minorHAnsi" w:hAnsiTheme="minorHAnsi" w:cstheme="minorHAnsi"/>
          <w:w w:val="105"/>
        </w:rPr>
        <w:t>successful</w:t>
      </w:r>
      <w:r w:rsidRPr="008A28F4">
        <w:rPr>
          <w:rFonts w:asciiTheme="minorHAnsi" w:hAnsiTheme="minorHAnsi" w:cstheme="minorHAnsi"/>
          <w:spacing w:val="-10"/>
          <w:w w:val="105"/>
        </w:rPr>
        <w:t xml:space="preserve"> </w:t>
      </w:r>
      <w:r w:rsidRPr="008A28F4">
        <w:rPr>
          <w:rFonts w:asciiTheme="minorHAnsi" w:hAnsiTheme="minorHAnsi" w:cstheme="minorHAnsi"/>
          <w:w w:val="105"/>
        </w:rPr>
        <w:t>development,</w:t>
      </w:r>
      <w:r w:rsidRPr="008A28F4">
        <w:rPr>
          <w:rFonts w:asciiTheme="minorHAnsi" w:hAnsiTheme="minorHAnsi" w:cstheme="minorHAnsi"/>
          <w:spacing w:val="-9"/>
          <w:w w:val="105"/>
        </w:rPr>
        <w:t xml:space="preserve"> </w:t>
      </w:r>
      <w:r w:rsidRPr="008A28F4">
        <w:rPr>
          <w:rFonts w:asciiTheme="minorHAnsi" w:hAnsiTheme="minorHAnsi" w:cstheme="minorHAnsi"/>
          <w:w w:val="105"/>
        </w:rPr>
        <w:t>as</w:t>
      </w:r>
      <w:r w:rsidRPr="008A28F4">
        <w:rPr>
          <w:rFonts w:asciiTheme="minorHAnsi" w:hAnsiTheme="minorHAnsi" w:cstheme="minorHAnsi"/>
          <w:spacing w:val="-8"/>
          <w:w w:val="105"/>
        </w:rPr>
        <w:t xml:space="preserve"> </w:t>
      </w:r>
      <w:r w:rsidRPr="008A28F4">
        <w:rPr>
          <w:rFonts w:asciiTheme="minorHAnsi" w:hAnsiTheme="minorHAnsi" w:cstheme="minorHAnsi"/>
          <w:w w:val="105"/>
        </w:rPr>
        <w:t>well</w:t>
      </w:r>
      <w:r w:rsidRPr="008A28F4">
        <w:rPr>
          <w:rFonts w:asciiTheme="minorHAnsi" w:hAnsiTheme="minorHAnsi" w:cstheme="minorHAnsi"/>
          <w:spacing w:val="-10"/>
          <w:w w:val="105"/>
        </w:rPr>
        <w:t xml:space="preserve"> </w:t>
      </w:r>
      <w:r w:rsidRPr="008A28F4">
        <w:rPr>
          <w:rFonts w:asciiTheme="minorHAnsi" w:hAnsiTheme="minorHAnsi" w:cstheme="minorHAnsi"/>
          <w:w w:val="105"/>
        </w:rPr>
        <w:t>as</w:t>
      </w:r>
      <w:r w:rsidRPr="008A28F4">
        <w:rPr>
          <w:rFonts w:asciiTheme="minorHAnsi" w:hAnsiTheme="minorHAnsi" w:cstheme="minorHAnsi"/>
          <w:spacing w:val="-8"/>
          <w:w w:val="105"/>
        </w:rPr>
        <w:t xml:space="preserve"> </w:t>
      </w:r>
      <w:r w:rsidRPr="008A28F4">
        <w:rPr>
          <w:rFonts w:asciiTheme="minorHAnsi" w:hAnsiTheme="minorHAnsi" w:cstheme="minorHAnsi"/>
          <w:w w:val="105"/>
        </w:rPr>
        <w:t>the</w:t>
      </w:r>
      <w:r w:rsidRPr="008A28F4">
        <w:rPr>
          <w:rFonts w:asciiTheme="minorHAnsi" w:hAnsiTheme="minorHAnsi" w:cstheme="minorHAnsi"/>
          <w:spacing w:val="-9"/>
          <w:w w:val="105"/>
        </w:rPr>
        <w:t xml:space="preserve"> </w:t>
      </w:r>
      <w:r w:rsidRPr="008A28F4">
        <w:rPr>
          <w:rFonts w:asciiTheme="minorHAnsi" w:hAnsiTheme="minorHAnsi" w:cstheme="minorHAnsi"/>
          <w:w w:val="105"/>
        </w:rPr>
        <w:t>fulfilment of the duties established in Article no. 13 of the Research Fellowship Holder Statute (template will be made available by FCT);</w:t>
      </w:r>
    </w:p>
    <w:p w14:paraId="4E6127D7" w14:textId="77777777" w:rsidR="0062296D" w:rsidRPr="008A28F4" w:rsidRDefault="00D932F3">
      <w:pPr>
        <w:pStyle w:val="PargrafodaLista"/>
        <w:numPr>
          <w:ilvl w:val="0"/>
          <w:numId w:val="4"/>
        </w:numPr>
        <w:tabs>
          <w:tab w:val="left" w:pos="686"/>
        </w:tabs>
        <w:spacing w:before="54"/>
        <w:jc w:val="both"/>
        <w:rPr>
          <w:rFonts w:asciiTheme="minorHAnsi" w:hAnsiTheme="minorHAnsi" w:cstheme="minorHAnsi"/>
        </w:rPr>
      </w:pPr>
      <w:r w:rsidRPr="008A28F4">
        <w:rPr>
          <w:rFonts w:asciiTheme="minorHAnsi" w:hAnsiTheme="minorHAnsi" w:cstheme="minorHAnsi"/>
          <w:w w:val="105"/>
        </w:rPr>
        <w:t>Updated document proving the exclusivity dedication regime (template will be made available by</w:t>
      </w:r>
      <w:r w:rsidRPr="008A28F4">
        <w:rPr>
          <w:rFonts w:asciiTheme="minorHAnsi" w:hAnsiTheme="minorHAnsi" w:cstheme="minorHAnsi"/>
          <w:spacing w:val="-23"/>
          <w:w w:val="105"/>
        </w:rPr>
        <w:t xml:space="preserve"> </w:t>
      </w:r>
      <w:r w:rsidRPr="008A28F4">
        <w:rPr>
          <w:rFonts w:asciiTheme="minorHAnsi" w:hAnsiTheme="minorHAnsi" w:cstheme="minorHAnsi"/>
          <w:w w:val="105"/>
        </w:rPr>
        <w:t>FCT).</w:t>
      </w:r>
    </w:p>
    <w:p w14:paraId="004254A0" w14:textId="77777777" w:rsidR="0062296D" w:rsidRPr="008A28F4" w:rsidRDefault="00D932F3">
      <w:pPr>
        <w:pStyle w:val="Corpodetexto"/>
        <w:spacing w:before="173"/>
        <w:ind w:left="118"/>
        <w:jc w:val="both"/>
        <w:rPr>
          <w:rFonts w:asciiTheme="minorHAnsi" w:hAnsiTheme="minorHAnsi" w:cstheme="minorHAnsi"/>
          <w:sz w:val="22"/>
          <w:szCs w:val="22"/>
        </w:rPr>
      </w:pPr>
      <w:r w:rsidRPr="008A28F4">
        <w:rPr>
          <w:rFonts w:asciiTheme="minorHAnsi" w:hAnsiTheme="minorHAnsi" w:cstheme="minorHAnsi"/>
          <w:sz w:val="22"/>
          <w:szCs w:val="22"/>
        </w:rPr>
        <w:t>The studentship granting is still dependent on:</w:t>
      </w:r>
    </w:p>
    <w:p w14:paraId="0BB538B9" w14:textId="77777777" w:rsidR="0062296D" w:rsidRPr="008A28F4" w:rsidRDefault="00D932F3">
      <w:pPr>
        <w:pStyle w:val="PargrafodaLista"/>
        <w:numPr>
          <w:ilvl w:val="0"/>
          <w:numId w:val="3"/>
        </w:numPr>
        <w:tabs>
          <w:tab w:val="left" w:pos="547"/>
        </w:tabs>
        <w:spacing w:before="105"/>
        <w:ind w:hanging="287"/>
        <w:rPr>
          <w:rFonts w:asciiTheme="minorHAnsi" w:hAnsiTheme="minorHAnsi" w:cstheme="minorHAnsi"/>
        </w:rPr>
      </w:pPr>
      <w:r w:rsidRPr="008A28F4">
        <w:rPr>
          <w:rFonts w:asciiTheme="minorHAnsi" w:hAnsiTheme="minorHAnsi" w:cstheme="minorHAnsi"/>
          <w:w w:val="105"/>
        </w:rPr>
        <w:t>The fulfilment of all the requirements listed in this Notice of the</w:t>
      </w:r>
      <w:r w:rsidRPr="008A28F4">
        <w:rPr>
          <w:rFonts w:asciiTheme="minorHAnsi" w:hAnsiTheme="minorHAnsi" w:cstheme="minorHAnsi"/>
          <w:spacing w:val="-2"/>
          <w:w w:val="105"/>
        </w:rPr>
        <w:t xml:space="preserve"> </w:t>
      </w:r>
      <w:r w:rsidRPr="008A28F4">
        <w:rPr>
          <w:rFonts w:asciiTheme="minorHAnsi" w:hAnsiTheme="minorHAnsi" w:cstheme="minorHAnsi"/>
          <w:w w:val="105"/>
        </w:rPr>
        <w:t>Call;</w:t>
      </w:r>
    </w:p>
    <w:p w14:paraId="424DC655" w14:textId="77777777" w:rsidR="0062296D" w:rsidRPr="008A28F4" w:rsidRDefault="00D932F3">
      <w:pPr>
        <w:pStyle w:val="PargrafodaLista"/>
        <w:numPr>
          <w:ilvl w:val="0"/>
          <w:numId w:val="3"/>
        </w:numPr>
        <w:tabs>
          <w:tab w:val="left" w:pos="547"/>
        </w:tabs>
        <w:spacing w:before="105"/>
        <w:ind w:hanging="287"/>
        <w:rPr>
          <w:rFonts w:asciiTheme="minorHAnsi" w:hAnsiTheme="minorHAnsi" w:cstheme="minorHAnsi"/>
        </w:rPr>
      </w:pPr>
      <w:r w:rsidRPr="008A28F4">
        <w:rPr>
          <w:rFonts w:asciiTheme="minorHAnsi" w:hAnsiTheme="minorHAnsi" w:cstheme="minorHAnsi"/>
          <w:w w:val="105"/>
        </w:rPr>
        <w:t>The results of scientific evaluation;</w:t>
      </w:r>
    </w:p>
    <w:p w14:paraId="3CBE8AC7" w14:textId="77777777" w:rsidR="0062296D" w:rsidRPr="008A28F4" w:rsidRDefault="00D932F3">
      <w:pPr>
        <w:pStyle w:val="PargrafodaLista"/>
        <w:numPr>
          <w:ilvl w:val="0"/>
          <w:numId w:val="3"/>
        </w:numPr>
        <w:tabs>
          <w:tab w:val="left" w:pos="547"/>
        </w:tabs>
        <w:spacing w:before="105" w:line="292" w:lineRule="auto"/>
        <w:ind w:right="124"/>
        <w:rPr>
          <w:rFonts w:asciiTheme="minorHAnsi" w:hAnsiTheme="minorHAnsi" w:cstheme="minorHAnsi"/>
        </w:rPr>
      </w:pPr>
      <w:r w:rsidRPr="008A28F4">
        <w:rPr>
          <w:rFonts w:asciiTheme="minorHAnsi" w:hAnsiTheme="minorHAnsi" w:cstheme="minorHAnsi"/>
          <w:w w:val="105"/>
        </w:rPr>
        <w:t>The absence of unjustified non-compliance of the fellowship holder during previous directly or indirectly FCT funded</w:t>
      </w:r>
      <w:r w:rsidRPr="008A28F4">
        <w:rPr>
          <w:rFonts w:asciiTheme="minorHAnsi" w:hAnsiTheme="minorHAnsi" w:cstheme="minorHAnsi"/>
          <w:spacing w:val="3"/>
          <w:w w:val="105"/>
        </w:rPr>
        <w:t xml:space="preserve"> </w:t>
      </w:r>
      <w:r w:rsidRPr="008A28F4">
        <w:rPr>
          <w:rFonts w:asciiTheme="minorHAnsi" w:hAnsiTheme="minorHAnsi" w:cstheme="minorHAnsi"/>
          <w:w w:val="105"/>
        </w:rPr>
        <w:t>fellowships;</w:t>
      </w:r>
    </w:p>
    <w:p w14:paraId="74DED206" w14:textId="4415D238" w:rsidR="0062296D" w:rsidRPr="008A28F4" w:rsidRDefault="00D932F3">
      <w:pPr>
        <w:pStyle w:val="PargrafodaLista"/>
        <w:numPr>
          <w:ilvl w:val="0"/>
          <w:numId w:val="3"/>
        </w:numPr>
        <w:tabs>
          <w:tab w:val="left" w:pos="547"/>
        </w:tabs>
        <w:spacing w:before="55"/>
        <w:ind w:hanging="287"/>
        <w:rPr>
          <w:rFonts w:asciiTheme="minorHAnsi" w:hAnsiTheme="minorHAnsi" w:cstheme="minorHAnsi"/>
        </w:rPr>
      </w:pPr>
      <w:r w:rsidRPr="008A28F4">
        <w:rPr>
          <w:rFonts w:asciiTheme="minorHAnsi" w:hAnsiTheme="minorHAnsi" w:cstheme="minorHAnsi"/>
          <w:w w:val="105"/>
        </w:rPr>
        <w:t>FCT available</w:t>
      </w:r>
      <w:r w:rsidRPr="008A28F4">
        <w:rPr>
          <w:rFonts w:asciiTheme="minorHAnsi" w:hAnsiTheme="minorHAnsi" w:cstheme="minorHAnsi"/>
          <w:spacing w:val="-2"/>
          <w:w w:val="105"/>
        </w:rPr>
        <w:t xml:space="preserve"> </w:t>
      </w:r>
      <w:r w:rsidRPr="008A28F4">
        <w:rPr>
          <w:rFonts w:asciiTheme="minorHAnsi" w:hAnsiTheme="minorHAnsi" w:cstheme="minorHAnsi"/>
          <w:w w:val="105"/>
        </w:rPr>
        <w:t>budget.</w:t>
      </w:r>
    </w:p>
    <w:p w14:paraId="142E7574" w14:textId="752BDE38" w:rsidR="00714A1D" w:rsidRPr="008A28F4" w:rsidRDefault="00714A1D" w:rsidP="00714A1D">
      <w:pPr>
        <w:tabs>
          <w:tab w:val="left" w:pos="547"/>
        </w:tabs>
        <w:spacing w:before="55"/>
        <w:ind w:left="259"/>
        <w:rPr>
          <w:rFonts w:asciiTheme="minorHAnsi" w:hAnsiTheme="minorHAnsi" w:cstheme="minorHAnsi"/>
        </w:rPr>
      </w:pPr>
    </w:p>
    <w:p w14:paraId="20D4A8AE" w14:textId="77777777" w:rsidR="00714A1D" w:rsidRPr="008A28F4" w:rsidRDefault="00714A1D" w:rsidP="00714A1D">
      <w:pPr>
        <w:pStyle w:val="Corpodetexto"/>
        <w:spacing w:before="59" w:line="295" w:lineRule="auto"/>
        <w:ind w:left="118" w:right="122"/>
        <w:jc w:val="both"/>
        <w:rPr>
          <w:rFonts w:asciiTheme="minorHAnsi" w:hAnsiTheme="minorHAnsi" w:cstheme="minorHAnsi"/>
          <w:sz w:val="22"/>
          <w:szCs w:val="22"/>
        </w:rPr>
      </w:pPr>
      <w:r w:rsidRPr="008A28F4">
        <w:rPr>
          <w:rFonts w:asciiTheme="minorHAnsi" w:hAnsiTheme="minorHAnsi" w:cstheme="minorHAnsi"/>
          <w:w w:val="105"/>
          <w:sz w:val="22"/>
          <w:szCs w:val="22"/>
        </w:rPr>
        <w:t>The</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lack</w:t>
      </w:r>
      <w:r w:rsidRPr="008A28F4">
        <w:rPr>
          <w:rFonts w:asciiTheme="minorHAnsi" w:hAnsiTheme="minorHAnsi" w:cstheme="minorHAnsi"/>
          <w:spacing w:val="-4"/>
          <w:w w:val="105"/>
          <w:sz w:val="22"/>
          <w:szCs w:val="22"/>
        </w:rPr>
        <w:t xml:space="preserve"> </w:t>
      </w:r>
      <w:r w:rsidRPr="008A28F4">
        <w:rPr>
          <w:rFonts w:asciiTheme="minorHAnsi" w:hAnsiTheme="minorHAnsi" w:cstheme="minorHAnsi"/>
          <w:w w:val="105"/>
          <w:sz w:val="22"/>
          <w:szCs w:val="22"/>
        </w:rPr>
        <w:t>of</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any</w:t>
      </w:r>
      <w:r w:rsidRPr="008A28F4">
        <w:rPr>
          <w:rFonts w:asciiTheme="minorHAnsi" w:hAnsiTheme="minorHAnsi" w:cstheme="minorHAnsi"/>
          <w:spacing w:val="-4"/>
          <w:w w:val="105"/>
          <w:sz w:val="22"/>
          <w:szCs w:val="22"/>
        </w:rPr>
        <w:t xml:space="preserve"> </w:t>
      </w:r>
      <w:r w:rsidRPr="008A28F4">
        <w:rPr>
          <w:rFonts w:asciiTheme="minorHAnsi" w:hAnsiTheme="minorHAnsi" w:cstheme="minorHAnsi"/>
          <w:w w:val="105"/>
          <w:sz w:val="22"/>
          <w:szCs w:val="22"/>
        </w:rPr>
        <w:t>of</w:t>
      </w:r>
      <w:r w:rsidRPr="008A28F4">
        <w:rPr>
          <w:rFonts w:asciiTheme="minorHAnsi" w:hAnsiTheme="minorHAnsi" w:cstheme="minorHAnsi"/>
          <w:spacing w:val="-7"/>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5"/>
          <w:w w:val="105"/>
          <w:sz w:val="22"/>
          <w:szCs w:val="22"/>
        </w:rPr>
        <w:t xml:space="preserve"> </w:t>
      </w:r>
      <w:r w:rsidRPr="008A28F4">
        <w:rPr>
          <w:rFonts w:asciiTheme="minorHAnsi" w:hAnsiTheme="minorHAnsi" w:cstheme="minorHAnsi"/>
          <w:w w:val="105"/>
          <w:sz w:val="22"/>
          <w:szCs w:val="22"/>
        </w:rPr>
        <w:t>necessary</w:t>
      </w:r>
      <w:r w:rsidRPr="008A28F4">
        <w:rPr>
          <w:rFonts w:asciiTheme="minorHAnsi" w:hAnsiTheme="minorHAnsi" w:cstheme="minorHAnsi"/>
          <w:spacing w:val="-5"/>
          <w:w w:val="105"/>
          <w:sz w:val="22"/>
          <w:szCs w:val="22"/>
        </w:rPr>
        <w:t xml:space="preserve"> </w:t>
      </w:r>
      <w:r w:rsidRPr="008A28F4">
        <w:rPr>
          <w:rFonts w:asciiTheme="minorHAnsi" w:hAnsiTheme="minorHAnsi" w:cstheme="minorHAnsi"/>
          <w:w w:val="105"/>
          <w:sz w:val="22"/>
          <w:szCs w:val="22"/>
        </w:rPr>
        <w:t>documents</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to</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complete</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contracting</w:t>
      </w:r>
      <w:r w:rsidRPr="008A28F4">
        <w:rPr>
          <w:rFonts w:asciiTheme="minorHAnsi" w:hAnsiTheme="minorHAnsi" w:cstheme="minorHAnsi"/>
          <w:spacing w:val="-2"/>
          <w:w w:val="105"/>
          <w:sz w:val="22"/>
          <w:szCs w:val="22"/>
        </w:rPr>
        <w:t xml:space="preserve"> </w:t>
      </w:r>
      <w:r w:rsidRPr="008A28F4">
        <w:rPr>
          <w:rFonts w:asciiTheme="minorHAnsi" w:hAnsiTheme="minorHAnsi" w:cstheme="minorHAnsi"/>
          <w:w w:val="105"/>
          <w:sz w:val="22"/>
          <w:szCs w:val="22"/>
        </w:rPr>
        <w:t>procedure</w:t>
      </w:r>
      <w:r w:rsidRPr="008A28F4">
        <w:rPr>
          <w:rFonts w:asciiTheme="minorHAnsi" w:hAnsiTheme="minorHAnsi" w:cstheme="minorHAnsi"/>
          <w:spacing w:val="-5"/>
          <w:w w:val="105"/>
          <w:sz w:val="22"/>
          <w:szCs w:val="22"/>
        </w:rPr>
        <w:t xml:space="preserve"> </w:t>
      </w:r>
      <w:r w:rsidRPr="008A28F4">
        <w:rPr>
          <w:rFonts w:asciiTheme="minorHAnsi" w:hAnsiTheme="minorHAnsi" w:cstheme="minorHAnsi"/>
          <w:w w:val="105"/>
          <w:sz w:val="22"/>
          <w:szCs w:val="22"/>
        </w:rPr>
        <w:t>implies</w:t>
      </w:r>
      <w:r w:rsidRPr="008A28F4">
        <w:rPr>
          <w:rFonts w:asciiTheme="minorHAnsi" w:hAnsiTheme="minorHAnsi" w:cstheme="minorHAnsi"/>
          <w:spacing w:val="-4"/>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5"/>
          <w:w w:val="105"/>
          <w:sz w:val="22"/>
          <w:szCs w:val="22"/>
        </w:rPr>
        <w:t xml:space="preserve"> </w:t>
      </w:r>
      <w:r w:rsidRPr="008A28F4">
        <w:rPr>
          <w:rFonts w:asciiTheme="minorHAnsi" w:hAnsiTheme="minorHAnsi" w:cstheme="minorHAnsi"/>
          <w:w w:val="105"/>
          <w:sz w:val="22"/>
          <w:szCs w:val="22"/>
        </w:rPr>
        <w:t>expiration</w:t>
      </w:r>
      <w:r w:rsidRPr="008A28F4">
        <w:rPr>
          <w:rFonts w:asciiTheme="minorHAnsi" w:hAnsiTheme="minorHAnsi" w:cstheme="minorHAnsi"/>
          <w:spacing w:val="-5"/>
          <w:w w:val="105"/>
          <w:sz w:val="22"/>
          <w:szCs w:val="22"/>
        </w:rPr>
        <w:t xml:space="preserve"> </w:t>
      </w:r>
      <w:r w:rsidRPr="008A28F4">
        <w:rPr>
          <w:rFonts w:asciiTheme="minorHAnsi" w:hAnsiTheme="minorHAnsi" w:cstheme="minorHAnsi"/>
          <w:w w:val="105"/>
          <w:sz w:val="22"/>
          <w:szCs w:val="22"/>
        </w:rPr>
        <w:t>of</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the studentship granting and conclusion of the process; applicants have up to 6 months after the disclosure of the provisional granting to present all of the listed</w:t>
      </w:r>
      <w:r w:rsidRPr="008A28F4">
        <w:rPr>
          <w:rFonts w:asciiTheme="minorHAnsi" w:hAnsiTheme="minorHAnsi" w:cstheme="minorHAnsi"/>
          <w:spacing w:val="-1"/>
          <w:w w:val="105"/>
          <w:sz w:val="22"/>
          <w:szCs w:val="22"/>
        </w:rPr>
        <w:t xml:space="preserve"> </w:t>
      </w:r>
      <w:r w:rsidRPr="008A28F4">
        <w:rPr>
          <w:rFonts w:asciiTheme="minorHAnsi" w:hAnsiTheme="minorHAnsi" w:cstheme="minorHAnsi"/>
          <w:w w:val="105"/>
          <w:sz w:val="22"/>
          <w:szCs w:val="22"/>
        </w:rPr>
        <w:t>documents.</w:t>
      </w:r>
    </w:p>
    <w:p w14:paraId="0E25DB14" w14:textId="77777777" w:rsidR="00714A1D" w:rsidRPr="008A28F4" w:rsidRDefault="00714A1D" w:rsidP="00752D81">
      <w:pPr>
        <w:tabs>
          <w:tab w:val="left" w:pos="547"/>
        </w:tabs>
        <w:spacing w:before="55"/>
        <w:rPr>
          <w:rFonts w:asciiTheme="minorHAnsi" w:hAnsiTheme="minorHAnsi" w:cstheme="minorHAnsi"/>
        </w:rPr>
      </w:pPr>
    </w:p>
    <w:p w14:paraId="232C394D" w14:textId="159555A7" w:rsidR="0062296D" w:rsidRPr="008A28F4" w:rsidRDefault="008F0189">
      <w:pPr>
        <w:pStyle w:val="Corpodetexto"/>
        <w:spacing w:before="9"/>
        <w:rPr>
          <w:rFonts w:asciiTheme="minorHAnsi" w:hAnsiTheme="minorHAnsi" w:cstheme="minorHAnsi"/>
          <w:sz w:val="22"/>
          <w:szCs w:val="22"/>
        </w:rPr>
      </w:pPr>
      <w:r w:rsidRPr="008A28F4">
        <w:rPr>
          <w:rFonts w:asciiTheme="minorHAnsi" w:hAnsiTheme="minorHAnsi" w:cstheme="minorHAnsi"/>
          <w:noProof/>
          <w:sz w:val="22"/>
          <w:szCs w:val="22"/>
        </w:rPr>
        <w:lastRenderedPageBreak/>
        <mc:AlternateContent>
          <mc:Choice Requires="wps">
            <w:drawing>
              <wp:anchor distT="0" distB="0" distL="0" distR="0" simplePos="0" relativeHeight="251660288" behindDoc="1" locked="0" layoutInCell="1" allowOverlap="1" wp14:anchorId="349AEFB9" wp14:editId="67E810B4">
                <wp:simplePos x="0" y="0"/>
                <wp:positionH relativeFrom="page">
                  <wp:posOffset>901065</wp:posOffset>
                </wp:positionH>
                <wp:positionV relativeFrom="paragraph">
                  <wp:posOffset>198755</wp:posOffset>
                </wp:positionV>
                <wp:extent cx="1828800" cy="0"/>
                <wp:effectExtent l="0" t="0" r="0" b="0"/>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A279A"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5.65pt" to="214.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" strokeweight=".72pt">
                <w10:wrap type="topAndBottom" anchorx="page"/>
              </v:line>
            </w:pict>
          </mc:Fallback>
        </mc:AlternateContent>
      </w:r>
    </w:p>
    <w:p w14:paraId="729F0208" w14:textId="45DF121C" w:rsidR="0062296D" w:rsidRPr="008A28F4" w:rsidRDefault="00D932F3">
      <w:pPr>
        <w:spacing w:before="66" w:line="247" w:lineRule="auto"/>
        <w:ind w:left="118" w:right="123"/>
        <w:jc w:val="both"/>
        <w:rPr>
          <w:rFonts w:asciiTheme="minorHAnsi" w:hAnsiTheme="minorHAnsi" w:cstheme="minorHAnsi"/>
        </w:rPr>
      </w:pPr>
      <w:r w:rsidRPr="008A28F4">
        <w:rPr>
          <w:rFonts w:asciiTheme="minorHAnsi" w:hAnsiTheme="minorHAnsi" w:cstheme="minorHAnsi"/>
          <w:position w:val="8"/>
        </w:rPr>
        <w:t xml:space="preserve">1 </w:t>
      </w:r>
      <w:r w:rsidRPr="008A28F4">
        <w:rPr>
          <w:rFonts w:asciiTheme="minorHAnsi" w:hAnsiTheme="minorHAnsi" w:cstheme="minorHAnsi"/>
        </w:rPr>
        <w:t>The presentation of these documents may optionally be substituted by the in-person presentation in the funding agency, which will</w:t>
      </w:r>
      <w:r w:rsidRPr="008A28F4">
        <w:rPr>
          <w:rFonts w:asciiTheme="minorHAnsi" w:hAnsiTheme="minorHAnsi" w:cstheme="minorHAnsi"/>
          <w:spacing w:val="-9"/>
        </w:rPr>
        <w:t xml:space="preserve"> </w:t>
      </w:r>
      <w:r w:rsidRPr="008A28F4">
        <w:rPr>
          <w:rFonts w:asciiTheme="minorHAnsi" w:hAnsiTheme="minorHAnsi" w:cstheme="minorHAnsi"/>
        </w:rPr>
        <w:t>keep</w:t>
      </w:r>
      <w:r w:rsidRPr="008A28F4">
        <w:rPr>
          <w:rFonts w:asciiTheme="minorHAnsi" w:hAnsiTheme="minorHAnsi" w:cstheme="minorHAnsi"/>
          <w:spacing w:val="-8"/>
        </w:rPr>
        <w:t xml:space="preserve"> </w:t>
      </w:r>
      <w:r w:rsidRPr="008A28F4">
        <w:rPr>
          <w:rFonts w:asciiTheme="minorHAnsi" w:hAnsiTheme="minorHAnsi" w:cstheme="minorHAnsi"/>
        </w:rPr>
        <w:t>all</w:t>
      </w:r>
      <w:r w:rsidRPr="008A28F4">
        <w:rPr>
          <w:rFonts w:asciiTheme="minorHAnsi" w:hAnsiTheme="minorHAnsi" w:cstheme="minorHAnsi"/>
          <w:spacing w:val="-8"/>
        </w:rPr>
        <w:t xml:space="preserve"> </w:t>
      </w:r>
      <w:r w:rsidRPr="008A28F4">
        <w:rPr>
          <w:rFonts w:asciiTheme="minorHAnsi" w:hAnsiTheme="minorHAnsi" w:cstheme="minorHAnsi"/>
        </w:rPr>
        <w:t>the</w:t>
      </w:r>
      <w:r w:rsidRPr="008A28F4">
        <w:rPr>
          <w:rFonts w:asciiTheme="minorHAnsi" w:hAnsiTheme="minorHAnsi" w:cstheme="minorHAnsi"/>
          <w:spacing w:val="-8"/>
        </w:rPr>
        <w:t xml:space="preserve"> </w:t>
      </w:r>
      <w:r w:rsidRPr="008A28F4">
        <w:rPr>
          <w:rFonts w:asciiTheme="minorHAnsi" w:hAnsiTheme="minorHAnsi" w:cstheme="minorHAnsi"/>
        </w:rPr>
        <w:t>elements</w:t>
      </w:r>
      <w:r w:rsidRPr="008A28F4">
        <w:rPr>
          <w:rFonts w:asciiTheme="minorHAnsi" w:hAnsiTheme="minorHAnsi" w:cstheme="minorHAnsi"/>
          <w:spacing w:val="-8"/>
        </w:rPr>
        <w:t xml:space="preserve"> </w:t>
      </w:r>
      <w:r w:rsidRPr="008A28F4">
        <w:rPr>
          <w:rFonts w:asciiTheme="minorHAnsi" w:hAnsiTheme="minorHAnsi" w:cstheme="minorHAnsi"/>
        </w:rPr>
        <w:t>needed</w:t>
      </w:r>
      <w:r w:rsidRPr="008A28F4">
        <w:rPr>
          <w:rFonts w:asciiTheme="minorHAnsi" w:hAnsiTheme="minorHAnsi" w:cstheme="minorHAnsi"/>
          <w:spacing w:val="-6"/>
        </w:rPr>
        <w:t xml:space="preserve"> </w:t>
      </w:r>
      <w:r w:rsidRPr="008A28F4">
        <w:rPr>
          <w:rFonts w:asciiTheme="minorHAnsi" w:hAnsiTheme="minorHAnsi" w:cstheme="minorHAnsi"/>
        </w:rPr>
        <w:t>for</w:t>
      </w:r>
      <w:r w:rsidRPr="008A28F4">
        <w:rPr>
          <w:rFonts w:asciiTheme="minorHAnsi" w:hAnsiTheme="minorHAnsi" w:cstheme="minorHAnsi"/>
          <w:spacing w:val="-7"/>
        </w:rPr>
        <w:t xml:space="preserve"> </w:t>
      </w:r>
      <w:r w:rsidRPr="008A28F4">
        <w:rPr>
          <w:rFonts w:asciiTheme="minorHAnsi" w:hAnsiTheme="minorHAnsi" w:cstheme="minorHAnsi"/>
        </w:rPr>
        <w:t>the</w:t>
      </w:r>
      <w:r w:rsidRPr="008A28F4">
        <w:rPr>
          <w:rFonts w:asciiTheme="minorHAnsi" w:hAnsiTheme="minorHAnsi" w:cstheme="minorHAnsi"/>
          <w:spacing w:val="-9"/>
        </w:rPr>
        <w:t xml:space="preserve"> </w:t>
      </w:r>
      <w:r w:rsidRPr="008A28F4">
        <w:rPr>
          <w:rFonts w:asciiTheme="minorHAnsi" w:hAnsiTheme="minorHAnsi" w:cstheme="minorHAnsi"/>
        </w:rPr>
        <w:t>validation</w:t>
      </w:r>
      <w:r w:rsidRPr="008A28F4">
        <w:rPr>
          <w:rFonts w:asciiTheme="minorHAnsi" w:hAnsiTheme="minorHAnsi" w:cstheme="minorHAnsi"/>
          <w:spacing w:val="-8"/>
        </w:rPr>
        <w:t xml:space="preserve"> </w:t>
      </w:r>
      <w:r w:rsidRPr="008A28F4">
        <w:rPr>
          <w:rFonts w:asciiTheme="minorHAnsi" w:hAnsiTheme="minorHAnsi" w:cstheme="minorHAnsi"/>
        </w:rPr>
        <w:t>and</w:t>
      </w:r>
      <w:r w:rsidRPr="008A28F4">
        <w:rPr>
          <w:rFonts w:asciiTheme="minorHAnsi" w:hAnsiTheme="minorHAnsi" w:cstheme="minorHAnsi"/>
          <w:spacing w:val="-8"/>
        </w:rPr>
        <w:t xml:space="preserve"> </w:t>
      </w:r>
      <w:r w:rsidRPr="008A28F4">
        <w:rPr>
          <w:rFonts w:asciiTheme="minorHAnsi" w:hAnsiTheme="minorHAnsi" w:cstheme="minorHAnsi"/>
        </w:rPr>
        <w:t>execution</w:t>
      </w:r>
      <w:r w:rsidRPr="008A28F4">
        <w:rPr>
          <w:rFonts w:asciiTheme="minorHAnsi" w:hAnsiTheme="minorHAnsi" w:cstheme="minorHAnsi"/>
          <w:spacing w:val="-8"/>
        </w:rPr>
        <w:t xml:space="preserve"> </w:t>
      </w:r>
      <w:r w:rsidRPr="008A28F4">
        <w:rPr>
          <w:rFonts w:asciiTheme="minorHAnsi" w:hAnsiTheme="minorHAnsi" w:cstheme="minorHAnsi"/>
        </w:rPr>
        <w:t>of</w:t>
      </w:r>
      <w:r w:rsidRPr="008A28F4">
        <w:rPr>
          <w:rFonts w:asciiTheme="minorHAnsi" w:hAnsiTheme="minorHAnsi" w:cstheme="minorHAnsi"/>
          <w:spacing w:val="-7"/>
        </w:rPr>
        <w:t xml:space="preserve"> </w:t>
      </w:r>
      <w:r w:rsidRPr="008A28F4">
        <w:rPr>
          <w:rFonts w:asciiTheme="minorHAnsi" w:hAnsiTheme="minorHAnsi" w:cstheme="minorHAnsi"/>
        </w:rPr>
        <w:t>the</w:t>
      </w:r>
      <w:r w:rsidRPr="008A28F4">
        <w:rPr>
          <w:rFonts w:asciiTheme="minorHAnsi" w:hAnsiTheme="minorHAnsi" w:cstheme="minorHAnsi"/>
          <w:spacing w:val="-8"/>
        </w:rPr>
        <w:t xml:space="preserve"> </w:t>
      </w:r>
      <w:r w:rsidRPr="008A28F4">
        <w:rPr>
          <w:rFonts w:asciiTheme="minorHAnsi" w:hAnsiTheme="minorHAnsi" w:cstheme="minorHAnsi"/>
        </w:rPr>
        <w:t>contract,</w:t>
      </w:r>
      <w:r w:rsidRPr="008A28F4">
        <w:rPr>
          <w:rFonts w:asciiTheme="minorHAnsi" w:hAnsiTheme="minorHAnsi" w:cstheme="minorHAnsi"/>
          <w:spacing w:val="-9"/>
        </w:rPr>
        <w:t xml:space="preserve"> </w:t>
      </w:r>
      <w:r w:rsidRPr="008A28F4">
        <w:rPr>
          <w:rFonts w:asciiTheme="minorHAnsi" w:hAnsiTheme="minorHAnsi" w:cstheme="minorHAnsi"/>
        </w:rPr>
        <w:t>including</w:t>
      </w:r>
      <w:r w:rsidRPr="008A28F4">
        <w:rPr>
          <w:rFonts w:asciiTheme="minorHAnsi" w:hAnsiTheme="minorHAnsi" w:cstheme="minorHAnsi"/>
          <w:spacing w:val="-8"/>
        </w:rPr>
        <w:t xml:space="preserve"> </w:t>
      </w:r>
      <w:r w:rsidRPr="008A28F4">
        <w:rPr>
          <w:rFonts w:asciiTheme="minorHAnsi" w:hAnsiTheme="minorHAnsi" w:cstheme="minorHAnsi"/>
        </w:rPr>
        <w:t>the</w:t>
      </w:r>
      <w:r w:rsidRPr="008A28F4">
        <w:rPr>
          <w:rFonts w:asciiTheme="minorHAnsi" w:hAnsiTheme="minorHAnsi" w:cstheme="minorHAnsi"/>
          <w:spacing w:val="-8"/>
        </w:rPr>
        <w:t xml:space="preserve"> </w:t>
      </w:r>
      <w:r w:rsidRPr="008A28F4">
        <w:rPr>
          <w:rFonts w:asciiTheme="minorHAnsi" w:hAnsiTheme="minorHAnsi" w:cstheme="minorHAnsi"/>
        </w:rPr>
        <w:t>numbers</w:t>
      </w:r>
      <w:r w:rsidRPr="008A28F4">
        <w:rPr>
          <w:rFonts w:asciiTheme="minorHAnsi" w:hAnsiTheme="minorHAnsi" w:cstheme="minorHAnsi"/>
          <w:spacing w:val="-9"/>
        </w:rPr>
        <w:t xml:space="preserve"> </w:t>
      </w:r>
      <w:r w:rsidRPr="008A28F4">
        <w:rPr>
          <w:rFonts w:asciiTheme="minorHAnsi" w:hAnsiTheme="minorHAnsi" w:cstheme="minorHAnsi"/>
        </w:rPr>
        <w:t>of</w:t>
      </w:r>
      <w:r w:rsidRPr="008A28F4">
        <w:rPr>
          <w:rFonts w:asciiTheme="minorHAnsi" w:hAnsiTheme="minorHAnsi" w:cstheme="minorHAnsi"/>
          <w:spacing w:val="-7"/>
        </w:rPr>
        <w:t xml:space="preserve"> </w:t>
      </w:r>
      <w:r w:rsidRPr="008A28F4">
        <w:rPr>
          <w:rFonts w:asciiTheme="minorHAnsi" w:hAnsiTheme="minorHAnsi" w:cstheme="minorHAnsi"/>
        </w:rPr>
        <w:t>personal</w:t>
      </w:r>
      <w:r w:rsidRPr="008A28F4">
        <w:rPr>
          <w:rFonts w:asciiTheme="minorHAnsi" w:hAnsiTheme="minorHAnsi" w:cstheme="minorHAnsi"/>
          <w:spacing w:val="-8"/>
        </w:rPr>
        <w:t xml:space="preserve"> </w:t>
      </w:r>
      <w:r w:rsidRPr="008A28F4">
        <w:rPr>
          <w:rFonts w:asciiTheme="minorHAnsi" w:hAnsiTheme="minorHAnsi" w:cstheme="minorHAnsi"/>
        </w:rPr>
        <w:t>identification, taxation and social security, as well as the respective dates of</w:t>
      </w:r>
      <w:r w:rsidRPr="008A28F4">
        <w:rPr>
          <w:rFonts w:asciiTheme="minorHAnsi" w:hAnsiTheme="minorHAnsi" w:cstheme="minorHAnsi"/>
          <w:spacing w:val="-11"/>
        </w:rPr>
        <w:t xml:space="preserve"> </w:t>
      </w:r>
      <w:r w:rsidRPr="008A28F4">
        <w:rPr>
          <w:rFonts w:asciiTheme="minorHAnsi" w:hAnsiTheme="minorHAnsi" w:cstheme="minorHAnsi"/>
        </w:rPr>
        <w:t>expiry.</w:t>
      </w:r>
    </w:p>
    <w:p w14:paraId="3E175E85" w14:textId="77777777" w:rsidR="00714A1D" w:rsidRPr="008A28F4" w:rsidRDefault="00714A1D">
      <w:pPr>
        <w:pStyle w:val="Corpodetexto"/>
        <w:spacing w:before="9"/>
        <w:rPr>
          <w:rFonts w:asciiTheme="minorHAnsi" w:hAnsiTheme="minorHAnsi" w:cstheme="minorHAnsi"/>
          <w:sz w:val="22"/>
          <w:szCs w:val="22"/>
        </w:rPr>
      </w:pPr>
    </w:p>
    <w:p w14:paraId="584DAB5C" w14:textId="77777777" w:rsidR="0062296D" w:rsidRPr="008A28F4" w:rsidRDefault="0062296D">
      <w:pPr>
        <w:pStyle w:val="Corpodetexto"/>
        <w:spacing w:before="5"/>
        <w:rPr>
          <w:rFonts w:asciiTheme="minorHAnsi" w:hAnsiTheme="minorHAnsi" w:cstheme="minorHAnsi"/>
          <w:sz w:val="22"/>
          <w:szCs w:val="22"/>
        </w:rPr>
      </w:pPr>
    </w:p>
    <w:p w14:paraId="19317D02" w14:textId="77777777" w:rsidR="0062296D" w:rsidRPr="008A28F4" w:rsidRDefault="00D932F3" w:rsidP="006F31DA">
      <w:pPr>
        <w:pStyle w:val="Ttulo2"/>
        <w:numPr>
          <w:ilvl w:val="0"/>
          <w:numId w:val="10"/>
        </w:numPr>
        <w:tabs>
          <w:tab w:val="left" w:pos="419"/>
        </w:tabs>
        <w:rPr>
          <w:rFonts w:asciiTheme="minorHAnsi" w:hAnsiTheme="minorHAnsi" w:cstheme="minorHAnsi"/>
          <w:sz w:val="22"/>
          <w:szCs w:val="22"/>
        </w:rPr>
      </w:pPr>
      <w:r w:rsidRPr="008A28F4">
        <w:rPr>
          <w:rFonts w:asciiTheme="minorHAnsi" w:hAnsiTheme="minorHAnsi" w:cstheme="minorHAnsi"/>
          <w:sz w:val="22"/>
          <w:szCs w:val="22"/>
        </w:rPr>
        <w:t>FUNDING</w:t>
      </w:r>
    </w:p>
    <w:p w14:paraId="1A957BA3" w14:textId="77777777" w:rsidR="0062296D" w:rsidRPr="008A28F4" w:rsidRDefault="0062296D">
      <w:pPr>
        <w:pStyle w:val="Corpodetexto"/>
        <w:rPr>
          <w:rFonts w:asciiTheme="minorHAnsi" w:hAnsiTheme="minorHAnsi" w:cstheme="minorHAnsi"/>
          <w:b/>
          <w:sz w:val="22"/>
          <w:szCs w:val="22"/>
        </w:rPr>
      </w:pPr>
    </w:p>
    <w:p w14:paraId="73B4E1BF" w14:textId="2E2E409C" w:rsidR="0062296D" w:rsidRPr="008A28F4" w:rsidRDefault="00D932F3">
      <w:pPr>
        <w:pStyle w:val="Corpodetexto"/>
        <w:spacing w:before="172" w:line="295" w:lineRule="auto"/>
        <w:ind w:left="118" w:right="120"/>
        <w:jc w:val="both"/>
        <w:rPr>
          <w:rFonts w:asciiTheme="minorHAnsi" w:hAnsiTheme="minorHAnsi" w:cstheme="minorHAnsi"/>
          <w:sz w:val="22"/>
          <w:szCs w:val="22"/>
        </w:rPr>
      </w:pPr>
      <w:r w:rsidRPr="008A28F4">
        <w:rPr>
          <w:rFonts w:asciiTheme="minorHAnsi" w:hAnsiTheme="minorHAnsi" w:cstheme="minorHAnsi"/>
          <w:w w:val="105"/>
          <w:sz w:val="22"/>
          <w:szCs w:val="22"/>
        </w:rPr>
        <w:t xml:space="preserve">Studentships payment will start after the signed contract </w:t>
      </w:r>
      <w:r w:rsidR="00013A1C" w:rsidRPr="008A28F4">
        <w:rPr>
          <w:rFonts w:asciiTheme="minorHAnsi" w:hAnsiTheme="minorHAnsi" w:cstheme="minorHAnsi"/>
          <w:w w:val="105"/>
          <w:sz w:val="22"/>
          <w:szCs w:val="22"/>
        </w:rPr>
        <w:t xml:space="preserve">is returned </w:t>
      </w:r>
      <w:r w:rsidRPr="008A28F4">
        <w:rPr>
          <w:rFonts w:asciiTheme="minorHAnsi" w:hAnsiTheme="minorHAnsi" w:cstheme="minorHAnsi"/>
          <w:w w:val="105"/>
          <w:sz w:val="22"/>
          <w:szCs w:val="22"/>
        </w:rPr>
        <w:t>to FCT, which should happen within the 15 working days after its delivery.</w:t>
      </w:r>
    </w:p>
    <w:p w14:paraId="7D454BCD" w14:textId="77777777" w:rsidR="0062296D" w:rsidRPr="008A28F4" w:rsidRDefault="00D932F3">
      <w:pPr>
        <w:spacing w:before="60" w:line="295" w:lineRule="auto"/>
        <w:ind w:left="118" w:right="124"/>
        <w:jc w:val="both"/>
        <w:rPr>
          <w:rFonts w:asciiTheme="minorHAnsi" w:hAnsiTheme="minorHAnsi" w:cstheme="minorHAnsi"/>
        </w:rPr>
      </w:pPr>
      <w:r w:rsidRPr="008A28F4">
        <w:rPr>
          <w:rFonts w:asciiTheme="minorHAnsi" w:hAnsiTheme="minorHAnsi" w:cstheme="minorHAnsi"/>
          <w:w w:val="105"/>
        </w:rPr>
        <w:t>The</w:t>
      </w:r>
      <w:r w:rsidRPr="008A28F4">
        <w:rPr>
          <w:rFonts w:asciiTheme="minorHAnsi" w:hAnsiTheme="minorHAnsi" w:cstheme="minorHAnsi"/>
          <w:spacing w:val="-4"/>
          <w:w w:val="105"/>
        </w:rPr>
        <w:t xml:space="preserve"> </w:t>
      </w:r>
      <w:r w:rsidRPr="008A28F4">
        <w:rPr>
          <w:rFonts w:asciiTheme="minorHAnsi" w:hAnsiTheme="minorHAnsi" w:cstheme="minorHAnsi"/>
          <w:w w:val="105"/>
        </w:rPr>
        <w:t>studentships</w:t>
      </w:r>
      <w:r w:rsidRPr="008A28F4">
        <w:rPr>
          <w:rFonts w:asciiTheme="minorHAnsi" w:hAnsiTheme="minorHAnsi" w:cstheme="minorHAnsi"/>
          <w:spacing w:val="-3"/>
          <w:w w:val="105"/>
        </w:rPr>
        <w:t xml:space="preserve"> </w:t>
      </w:r>
      <w:r w:rsidRPr="008A28F4">
        <w:rPr>
          <w:rFonts w:asciiTheme="minorHAnsi" w:hAnsiTheme="minorHAnsi" w:cstheme="minorHAnsi"/>
          <w:w w:val="105"/>
        </w:rPr>
        <w:t>granted</w:t>
      </w:r>
      <w:r w:rsidRPr="008A28F4">
        <w:rPr>
          <w:rFonts w:asciiTheme="minorHAnsi" w:hAnsiTheme="minorHAnsi" w:cstheme="minorHAnsi"/>
          <w:spacing w:val="-2"/>
          <w:w w:val="105"/>
        </w:rPr>
        <w:t xml:space="preserve"> </w:t>
      </w:r>
      <w:r w:rsidRPr="008A28F4">
        <w:rPr>
          <w:rFonts w:asciiTheme="minorHAnsi" w:hAnsiTheme="minorHAnsi" w:cstheme="minorHAnsi"/>
          <w:w w:val="105"/>
        </w:rPr>
        <w:t>in</w:t>
      </w:r>
      <w:r w:rsidRPr="008A28F4">
        <w:rPr>
          <w:rFonts w:asciiTheme="minorHAnsi" w:hAnsiTheme="minorHAnsi" w:cstheme="minorHAnsi"/>
          <w:spacing w:val="-5"/>
          <w:w w:val="105"/>
        </w:rPr>
        <w:t xml:space="preserve"> </w:t>
      </w:r>
      <w:r w:rsidRPr="008A28F4">
        <w:rPr>
          <w:rFonts w:asciiTheme="minorHAnsi" w:hAnsiTheme="minorHAnsi" w:cstheme="minorHAnsi"/>
          <w:w w:val="105"/>
        </w:rPr>
        <w:t>this</w:t>
      </w:r>
      <w:r w:rsidRPr="008A28F4">
        <w:rPr>
          <w:rFonts w:asciiTheme="minorHAnsi" w:hAnsiTheme="minorHAnsi" w:cstheme="minorHAnsi"/>
          <w:spacing w:val="-1"/>
          <w:w w:val="105"/>
        </w:rPr>
        <w:t xml:space="preserve"> </w:t>
      </w:r>
      <w:r w:rsidRPr="008A28F4">
        <w:rPr>
          <w:rFonts w:asciiTheme="minorHAnsi" w:hAnsiTheme="minorHAnsi" w:cstheme="minorHAnsi"/>
          <w:w w:val="105"/>
        </w:rPr>
        <w:t>call</w:t>
      </w:r>
      <w:r w:rsidRPr="008A28F4">
        <w:rPr>
          <w:rFonts w:asciiTheme="minorHAnsi" w:hAnsiTheme="minorHAnsi" w:cstheme="minorHAnsi"/>
          <w:spacing w:val="-5"/>
          <w:w w:val="105"/>
        </w:rPr>
        <w:t xml:space="preserve"> </w:t>
      </w:r>
      <w:r w:rsidRPr="008A28F4">
        <w:rPr>
          <w:rFonts w:asciiTheme="minorHAnsi" w:hAnsiTheme="minorHAnsi" w:cstheme="minorHAnsi"/>
          <w:w w:val="105"/>
        </w:rPr>
        <w:t>will</w:t>
      </w:r>
      <w:r w:rsidRPr="008A28F4">
        <w:rPr>
          <w:rFonts w:asciiTheme="minorHAnsi" w:hAnsiTheme="minorHAnsi" w:cstheme="minorHAnsi"/>
          <w:spacing w:val="-3"/>
          <w:w w:val="105"/>
        </w:rPr>
        <w:t xml:space="preserve"> </w:t>
      </w:r>
      <w:r w:rsidRPr="008A28F4">
        <w:rPr>
          <w:rFonts w:asciiTheme="minorHAnsi" w:hAnsiTheme="minorHAnsi" w:cstheme="minorHAnsi"/>
          <w:w w:val="105"/>
        </w:rPr>
        <w:t>be</w:t>
      </w:r>
      <w:r w:rsidRPr="008A28F4">
        <w:rPr>
          <w:rFonts w:asciiTheme="minorHAnsi" w:hAnsiTheme="minorHAnsi" w:cstheme="minorHAnsi"/>
          <w:spacing w:val="-4"/>
          <w:w w:val="105"/>
        </w:rPr>
        <w:t xml:space="preserve"> </w:t>
      </w:r>
      <w:r w:rsidRPr="008A28F4">
        <w:rPr>
          <w:rFonts w:asciiTheme="minorHAnsi" w:hAnsiTheme="minorHAnsi" w:cstheme="minorHAnsi"/>
          <w:w w:val="105"/>
        </w:rPr>
        <w:t>financed</w:t>
      </w:r>
      <w:r w:rsidRPr="008A28F4">
        <w:rPr>
          <w:rFonts w:asciiTheme="minorHAnsi" w:hAnsiTheme="minorHAnsi" w:cstheme="minorHAnsi"/>
          <w:spacing w:val="-2"/>
          <w:w w:val="105"/>
        </w:rPr>
        <w:t xml:space="preserve"> </w:t>
      </w:r>
      <w:r w:rsidRPr="008A28F4">
        <w:rPr>
          <w:rFonts w:asciiTheme="minorHAnsi" w:hAnsiTheme="minorHAnsi" w:cstheme="minorHAnsi"/>
          <w:w w:val="105"/>
        </w:rPr>
        <w:t>by</w:t>
      </w:r>
      <w:r w:rsidRPr="008A28F4">
        <w:rPr>
          <w:rFonts w:asciiTheme="minorHAnsi" w:hAnsiTheme="minorHAnsi" w:cstheme="minorHAnsi"/>
          <w:spacing w:val="-4"/>
          <w:w w:val="105"/>
        </w:rPr>
        <w:t xml:space="preserve"> </w:t>
      </w:r>
      <w:r w:rsidRPr="008A28F4">
        <w:rPr>
          <w:rFonts w:asciiTheme="minorHAnsi" w:hAnsiTheme="minorHAnsi" w:cstheme="minorHAnsi"/>
          <w:w w:val="105"/>
        </w:rPr>
        <w:t>FCT</w:t>
      </w:r>
      <w:r w:rsidRPr="008A28F4">
        <w:rPr>
          <w:rFonts w:asciiTheme="minorHAnsi" w:hAnsiTheme="minorHAnsi" w:cstheme="minorHAnsi"/>
          <w:spacing w:val="-4"/>
          <w:w w:val="105"/>
        </w:rPr>
        <w:t xml:space="preserve"> </w:t>
      </w:r>
      <w:r w:rsidRPr="008A28F4">
        <w:rPr>
          <w:rFonts w:asciiTheme="minorHAnsi" w:hAnsiTheme="minorHAnsi" w:cstheme="minorHAnsi"/>
          <w:w w:val="105"/>
        </w:rPr>
        <w:t>using</w:t>
      </w:r>
      <w:r w:rsidRPr="008A28F4">
        <w:rPr>
          <w:rFonts w:asciiTheme="minorHAnsi" w:hAnsiTheme="minorHAnsi" w:cstheme="minorHAnsi"/>
          <w:spacing w:val="-4"/>
          <w:w w:val="105"/>
        </w:rPr>
        <w:t xml:space="preserve"> </w:t>
      </w:r>
      <w:r w:rsidRPr="008A28F4">
        <w:rPr>
          <w:rFonts w:asciiTheme="minorHAnsi" w:hAnsiTheme="minorHAnsi" w:cstheme="minorHAnsi"/>
          <w:w w:val="105"/>
        </w:rPr>
        <w:t>the</w:t>
      </w:r>
      <w:r w:rsidRPr="008A28F4">
        <w:rPr>
          <w:rFonts w:asciiTheme="minorHAnsi" w:hAnsiTheme="minorHAnsi" w:cstheme="minorHAnsi"/>
          <w:spacing w:val="2"/>
          <w:w w:val="105"/>
        </w:rPr>
        <w:t xml:space="preserve"> </w:t>
      </w:r>
      <w:r w:rsidRPr="008A28F4">
        <w:rPr>
          <w:rFonts w:asciiTheme="minorHAnsi" w:hAnsiTheme="minorHAnsi" w:cstheme="minorHAnsi"/>
          <w:w w:val="105"/>
        </w:rPr>
        <w:t>State</w:t>
      </w:r>
      <w:r w:rsidRPr="008A28F4">
        <w:rPr>
          <w:rFonts w:asciiTheme="minorHAnsi" w:hAnsiTheme="minorHAnsi" w:cstheme="minorHAnsi"/>
          <w:spacing w:val="-4"/>
          <w:w w:val="105"/>
        </w:rPr>
        <w:t xml:space="preserve"> </w:t>
      </w:r>
      <w:r w:rsidRPr="008A28F4">
        <w:rPr>
          <w:rFonts w:asciiTheme="minorHAnsi" w:hAnsiTheme="minorHAnsi" w:cstheme="minorHAnsi"/>
          <w:w w:val="105"/>
        </w:rPr>
        <w:t>Budget</w:t>
      </w:r>
      <w:r w:rsidRPr="008A28F4">
        <w:rPr>
          <w:rFonts w:asciiTheme="minorHAnsi" w:hAnsiTheme="minorHAnsi" w:cstheme="minorHAnsi"/>
          <w:spacing w:val="-4"/>
          <w:w w:val="105"/>
        </w:rPr>
        <w:t xml:space="preserve"> </w:t>
      </w:r>
      <w:r w:rsidRPr="008A28F4">
        <w:rPr>
          <w:rFonts w:asciiTheme="minorHAnsi" w:hAnsiTheme="minorHAnsi" w:cstheme="minorHAnsi"/>
          <w:w w:val="105"/>
        </w:rPr>
        <w:t>fund</w:t>
      </w:r>
      <w:r w:rsidRPr="008A28F4">
        <w:rPr>
          <w:rFonts w:asciiTheme="minorHAnsi" w:hAnsiTheme="minorHAnsi" w:cstheme="minorHAnsi"/>
          <w:spacing w:val="-2"/>
          <w:w w:val="105"/>
        </w:rPr>
        <w:t xml:space="preserve"> </w:t>
      </w:r>
      <w:r w:rsidRPr="008A28F4">
        <w:rPr>
          <w:rFonts w:asciiTheme="minorHAnsi" w:hAnsiTheme="minorHAnsi" w:cstheme="minorHAnsi"/>
          <w:w w:val="105"/>
        </w:rPr>
        <w:t>and,</w:t>
      </w:r>
      <w:r w:rsidRPr="008A28F4">
        <w:rPr>
          <w:rFonts w:asciiTheme="minorHAnsi" w:hAnsiTheme="minorHAnsi" w:cstheme="minorHAnsi"/>
          <w:spacing w:val="-5"/>
          <w:w w:val="105"/>
        </w:rPr>
        <w:t xml:space="preserve"> </w:t>
      </w:r>
      <w:r w:rsidRPr="008A28F4">
        <w:rPr>
          <w:rFonts w:asciiTheme="minorHAnsi" w:hAnsiTheme="minorHAnsi" w:cstheme="minorHAnsi"/>
          <w:w w:val="105"/>
        </w:rPr>
        <w:t>whenever</w:t>
      </w:r>
      <w:r w:rsidRPr="008A28F4">
        <w:rPr>
          <w:rFonts w:asciiTheme="minorHAnsi" w:hAnsiTheme="minorHAnsi" w:cstheme="minorHAnsi"/>
          <w:spacing w:val="-4"/>
          <w:w w:val="105"/>
        </w:rPr>
        <w:t xml:space="preserve"> </w:t>
      </w:r>
      <w:r w:rsidRPr="008A28F4">
        <w:rPr>
          <w:rFonts w:asciiTheme="minorHAnsi" w:hAnsiTheme="minorHAnsi" w:cstheme="minorHAnsi"/>
          <w:w w:val="105"/>
        </w:rPr>
        <w:t xml:space="preserve">eligible, using the European Social Fund (ESF), under the PORTUGAL2020 programme, in particular, under </w:t>
      </w:r>
      <w:r w:rsidRPr="008A28F4">
        <w:rPr>
          <w:rFonts w:asciiTheme="minorHAnsi" w:hAnsiTheme="minorHAnsi" w:cstheme="minorHAnsi"/>
          <w:i/>
          <w:w w:val="105"/>
        </w:rPr>
        <w:t>Programa Operacional Regional do Norte (NORTE 2020)</w:t>
      </w:r>
      <w:r w:rsidRPr="008A28F4">
        <w:rPr>
          <w:rFonts w:asciiTheme="minorHAnsi" w:hAnsiTheme="minorHAnsi" w:cstheme="minorHAnsi"/>
          <w:w w:val="105"/>
        </w:rPr>
        <w:t xml:space="preserve">, </w:t>
      </w:r>
      <w:r w:rsidRPr="008A28F4">
        <w:rPr>
          <w:rFonts w:asciiTheme="minorHAnsi" w:hAnsiTheme="minorHAnsi" w:cstheme="minorHAnsi"/>
          <w:i/>
          <w:w w:val="105"/>
        </w:rPr>
        <w:t xml:space="preserve">Programa Operacional Regional do Centro (Centro 2020) </w:t>
      </w:r>
      <w:r w:rsidRPr="008A28F4">
        <w:rPr>
          <w:rFonts w:asciiTheme="minorHAnsi" w:hAnsiTheme="minorHAnsi" w:cstheme="minorHAnsi"/>
          <w:w w:val="105"/>
        </w:rPr>
        <w:t xml:space="preserve">and </w:t>
      </w:r>
      <w:r w:rsidRPr="008A28F4">
        <w:rPr>
          <w:rFonts w:asciiTheme="minorHAnsi" w:hAnsiTheme="minorHAnsi" w:cstheme="minorHAnsi"/>
          <w:i/>
          <w:w w:val="105"/>
        </w:rPr>
        <w:t>Programa Operacional Regional do Alentejo (Alentejo 2020)</w:t>
      </w:r>
      <w:r w:rsidRPr="008A28F4">
        <w:rPr>
          <w:rFonts w:asciiTheme="minorHAnsi" w:hAnsiTheme="minorHAnsi" w:cstheme="minorHAnsi"/>
          <w:w w:val="105"/>
        </w:rPr>
        <w:t>, according to the respective</w:t>
      </w:r>
      <w:r w:rsidRPr="008A28F4">
        <w:rPr>
          <w:rFonts w:asciiTheme="minorHAnsi" w:hAnsiTheme="minorHAnsi" w:cstheme="minorHAnsi"/>
          <w:spacing w:val="-13"/>
          <w:w w:val="105"/>
        </w:rPr>
        <w:t xml:space="preserve"> </w:t>
      </w:r>
      <w:r w:rsidRPr="008A28F4">
        <w:rPr>
          <w:rFonts w:asciiTheme="minorHAnsi" w:hAnsiTheme="minorHAnsi" w:cstheme="minorHAnsi"/>
          <w:w w:val="105"/>
        </w:rPr>
        <w:t>requirements.</w:t>
      </w:r>
    </w:p>
    <w:p w14:paraId="6679FB92" w14:textId="77777777" w:rsidR="0062296D" w:rsidRPr="008A28F4" w:rsidRDefault="0062296D">
      <w:pPr>
        <w:pStyle w:val="Corpodetexto"/>
        <w:spacing w:before="5"/>
        <w:rPr>
          <w:rFonts w:asciiTheme="minorHAnsi" w:hAnsiTheme="minorHAnsi" w:cstheme="minorHAnsi"/>
          <w:sz w:val="22"/>
          <w:szCs w:val="22"/>
        </w:rPr>
      </w:pPr>
    </w:p>
    <w:p w14:paraId="70B4F2DE" w14:textId="77777777" w:rsidR="0062296D" w:rsidRPr="008A28F4" w:rsidRDefault="00D932F3" w:rsidP="006F31DA">
      <w:pPr>
        <w:pStyle w:val="Ttulo2"/>
        <w:numPr>
          <w:ilvl w:val="0"/>
          <w:numId w:val="10"/>
        </w:numPr>
        <w:tabs>
          <w:tab w:val="left" w:pos="419"/>
        </w:tabs>
        <w:rPr>
          <w:rFonts w:asciiTheme="minorHAnsi" w:hAnsiTheme="minorHAnsi" w:cstheme="minorHAnsi"/>
          <w:sz w:val="22"/>
          <w:szCs w:val="22"/>
        </w:rPr>
      </w:pPr>
      <w:r w:rsidRPr="008A28F4">
        <w:rPr>
          <w:rFonts w:asciiTheme="minorHAnsi" w:hAnsiTheme="minorHAnsi" w:cstheme="minorHAnsi"/>
          <w:sz w:val="22"/>
          <w:szCs w:val="22"/>
        </w:rPr>
        <w:t>STUDENTSHIP</w:t>
      </w:r>
      <w:r w:rsidRPr="008A28F4">
        <w:rPr>
          <w:rFonts w:asciiTheme="minorHAnsi" w:hAnsiTheme="minorHAnsi" w:cstheme="minorHAnsi"/>
          <w:spacing w:val="-2"/>
          <w:sz w:val="22"/>
          <w:szCs w:val="22"/>
        </w:rPr>
        <w:t xml:space="preserve"> </w:t>
      </w:r>
      <w:r w:rsidRPr="008A28F4">
        <w:rPr>
          <w:rFonts w:asciiTheme="minorHAnsi" w:hAnsiTheme="minorHAnsi" w:cstheme="minorHAnsi"/>
          <w:sz w:val="22"/>
          <w:szCs w:val="22"/>
        </w:rPr>
        <w:t>ALLOWANCE</w:t>
      </w:r>
    </w:p>
    <w:p w14:paraId="68D61EE4" w14:textId="77777777" w:rsidR="0062296D" w:rsidRPr="008A28F4" w:rsidRDefault="0062296D">
      <w:pPr>
        <w:pStyle w:val="Corpodetexto"/>
        <w:rPr>
          <w:rFonts w:asciiTheme="minorHAnsi" w:hAnsiTheme="minorHAnsi" w:cstheme="minorHAnsi"/>
          <w:b/>
          <w:sz w:val="22"/>
          <w:szCs w:val="22"/>
        </w:rPr>
      </w:pPr>
    </w:p>
    <w:p w14:paraId="796BEE8F" w14:textId="4829269B" w:rsidR="0062296D" w:rsidRPr="008A28F4" w:rsidRDefault="00013A1C" w:rsidP="00714A1D">
      <w:pPr>
        <w:pStyle w:val="Corpodetexto"/>
        <w:spacing w:before="172" w:line="295" w:lineRule="auto"/>
        <w:ind w:left="118" w:right="130"/>
        <w:jc w:val="both"/>
        <w:rPr>
          <w:rFonts w:asciiTheme="minorHAnsi" w:hAnsiTheme="minorHAnsi" w:cstheme="minorHAnsi"/>
          <w:w w:val="105"/>
          <w:sz w:val="22"/>
          <w:szCs w:val="22"/>
        </w:rPr>
      </w:pPr>
      <w:r w:rsidRPr="008A28F4">
        <w:rPr>
          <w:rFonts w:asciiTheme="minorHAnsi" w:hAnsiTheme="minorHAnsi" w:cstheme="minorHAnsi"/>
          <w:spacing w:val="-5"/>
          <w:w w:val="105"/>
          <w:sz w:val="22"/>
          <w:szCs w:val="22"/>
        </w:rPr>
        <w:t xml:space="preserve">A </w:t>
      </w:r>
      <w:r w:rsidR="00D932F3" w:rsidRPr="008A28F4">
        <w:rPr>
          <w:rFonts w:asciiTheme="minorHAnsi" w:hAnsiTheme="minorHAnsi" w:cstheme="minorHAnsi"/>
          <w:w w:val="105"/>
          <w:sz w:val="22"/>
          <w:szCs w:val="22"/>
        </w:rPr>
        <w:t>monthly</w:t>
      </w:r>
      <w:r w:rsidR="00D932F3" w:rsidRPr="008A28F4">
        <w:rPr>
          <w:rFonts w:asciiTheme="minorHAnsi" w:hAnsiTheme="minorHAnsi" w:cstheme="minorHAnsi"/>
          <w:spacing w:val="-4"/>
          <w:w w:val="105"/>
          <w:sz w:val="22"/>
          <w:szCs w:val="22"/>
        </w:rPr>
        <w:t xml:space="preserve"> </w:t>
      </w:r>
      <w:r w:rsidR="00D932F3" w:rsidRPr="008A28F4">
        <w:rPr>
          <w:rFonts w:asciiTheme="minorHAnsi" w:hAnsiTheme="minorHAnsi" w:cstheme="minorHAnsi"/>
          <w:w w:val="105"/>
          <w:sz w:val="22"/>
          <w:szCs w:val="22"/>
        </w:rPr>
        <w:t>maintenance</w:t>
      </w:r>
      <w:r w:rsidR="00D932F3" w:rsidRPr="008A28F4">
        <w:rPr>
          <w:rFonts w:asciiTheme="minorHAnsi" w:hAnsiTheme="minorHAnsi" w:cstheme="minorHAnsi"/>
          <w:spacing w:val="-6"/>
          <w:w w:val="105"/>
          <w:sz w:val="22"/>
          <w:szCs w:val="22"/>
        </w:rPr>
        <w:t xml:space="preserve"> </w:t>
      </w:r>
      <w:r w:rsidR="00D932F3" w:rsidRPr="008A28F4">
        <w:rPr>
          <w:rFonts w:asciiTheme="minorHAnsi" w:hAnsiTheme="minorHAnsi" w:cstheme="minorHAnsi"/>
          <w:w w:val="105"/>
          <w:sz w:val="22"/>
          <w:szCs w:val="22"/>
        </w:rPr>
        <w:t>allowance</w:t>
      </w:r>
      <w:r w:rsidR="00D932F3" w:rsidRPr="008A28F4">
        <w:rPr>
          <w:rFonts w:asciiTheme="minorHAnsi" w:hAnsiTheme="minorHAnsi" w:cstheme="minorHAnsi"/>
          <w:spacing w:val="-6"/>
          <w:w w:val="105"/>
          <w:sz w:val="22"/>
          <w:szCs w:val="22"/>
        </w:rPr>
        <w:t xml:space="preserve"> </w:t>
      </w:r>
      <w:r w:rsidR="00D932F3" w:rsidRPr="008A28F4">
        <w:rPr>
          <w:rFonts w:asciiTheme="minorHAnsi" w:hAnsiTheme="minorHAnsi" w:cstheme="minorHAnsi"/>
          <w:w w:val="105"/>
          <w:sz w:val="22"/>
          <w:szCs w:val="22"/>
        </w:rPr>
        <w:t>is</w:t>
      </w:r>
      <w:r w:rsidR="00D932F3" w:rsidRPr="008A28F4">
        <w:rPr>
          <w:rFonts w:asciiTheme="minorHAnsi" w:hAnsiTheme="minorHAnsi" w:cstheme="minorHAnsi"/>
          <w:spacing w:val="-4"/>
          <w:w w:val="105"/>
          <w:sz w:val="22"/>
          <w:szCs w:val="22"/>
        </w:rPr>
        <w:t xml:space="preserve"> </w:t>
      </w:r>
      <w:r w:rsidR="00D932F3" w:rsidRPr="008A28F4">
        <w:rPr>
          <w:rFonts w:asciiTheme="minorHAnsi" w:hAnsiTheme="minorHAnsi" w:cstheme="minorHAnsi"/>
          <w:w w:val="105"/>
          <w:sz w:val="22"/>
          <w:szCs w:val="22"/>
        </w:rPr>
        <w:t>granted</w:t>
      </w:r>
      <w:r w:rsidRPr="008A28F4">
        <w:rPr>
          <w:rFonts w:asciiTheme="minorHAnsi" w:hAnsiTheme="minorHAnsi" w:cstheme="minorHAnsi"/>
          <w:w w:val="105"/>
          <w:sz w:val="22"/>
          <w:szCs w:val="22"/>
        </w:rPr>
        <w:t xml:space="preserve"> according</w:t>
      </w:r>
      <w:r w:rsidRPr="008A28F4">
        <w:rPr>
          <w:rFonts w:asciiTheme="minorHAnsi" w:hAnsiTheme="minorHAnsi" w:cstheme="minorHAnsi"/>
          <w:spacing w:val="-4"/>
          <w:w w:val="105"/>
          <w:sz w:val="22"/>
          <w:szCs w:val="22"/>
        </w:rPr>
        <w:t xml:space="preserve"> </w:t>
      </w:r>
      <w:r w:rsidRPr="008A28F4">
        <w:rPr>
          <w:rFonts w:asciiTheme="minorHAnsi" w:hAnsiTheme="minorHAnsi" w:cstheme="minorHAnsi"/>
          <w:w w:val="105"/>
          <w:sz w:val="22"/>
          <w:szCs w:val="22"/>
        </w:rPr>
        <w:t>to</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6"/>
          <w:w w:val="105"/>
          <w:sz w:val="22"/>
          <w:szCs w:val="22"/>
        </w:rPr>
        <w:t xml:space="preserve"> </w:t>
      </w:r>
      <w:r w:rsidRPr="008A28F4">
        <w:rPr>
          <w:rFonts w:asciiTheme="minorHAnsi" w:hAnsiTheme="minorHAnsi" w:cstheme="minorHAnsi"/>
          <w:w w:val="105"/>
          <w:sz w:val="22"/>
          <w:szCs w:val="22"/>
        </w:rPr>
        <w:t xml:space="preserve">table in Annex I of the FCT Regulation for Research Studentships and Fellowships, available here:   </w:t>
      </w:r>
      <w:bookmarkStart w:id="0" w:name="_Hlk48073690"/>
      <w:r w:rsidR="007050F0" w:rsidRPr="008A28F4">
        <w:rPr>
          <w:rFonts w:asciiTheme="minorHAnsi" w:hAnsiTheme="minorHAnsi" w:cstheme="minorHAnsi"/>
          <w:sz w:val="22"/>
          <w:szCs w:val="22"/>
        </w:rPr>
        <w:fldChar w:fldCharType="begin"/>
      </w:r>
      <w:r w:rsidR="007050F0" w:rsidRPr="008A28F4">
        <w:rPr>
          <w:rFonts w:asciiTheme="minorHAnsi" w:hAnsiTheme="minorHAnsi" w:cstheme="minorHAnsi"/>
          <w:sz w:val="22"/>
          <w:szCs w:val="22"/>
        </w:rPr>
        <w:instrText xml:space="preserve"> HYPERLINK "https://dre.pt/application/conteudo/127238533" </w:instrText>
      </w:r>
      <w:r w:rsidR="007050F0" w:rsidRPr="008A28F4">
        <w:rPr>
          <w:rFonts w:asciiTheme="minorHAnsi" w:hAnsiTheme="minorHAnsi" w:cstheme="minorHAnsi"/>
          <w:sz w:val="22"/>
          <w:szCs w:val="22"/>
        </w:rPr>
      </w:r>
      <w:r w:rsidR="007050F0" w:rsidRPr="008A28F4">
        <w:rPr>
          <w:rFonts w:asciiTheme="minorHAnsi" w:hAnsiTheme="minorHAnsi" w:cstheme="minorHAnsi"/>
          <w:sz w:val="22"/>
          <w:szCs w:val="22"/>
        </w:rPr>
        <w:fldChar w:fldCharType="separate"/>
      </w:r>
      <w:r w:rsidRPr="008A28F4">
        <w:rPr>
          <w:rStyle w:val="Hiperligao"/>
          <w:rFonts w:asciiTheme="minorHAnsi" w:hAnsiTheme="minorHAnsi" w:cstheme="minorHAnsi"/>
          <w:w w:val="105"/>
          <w:sz w:val="22"/>
          <w:szCs w:val="22"/>
        </w:rPr>
        <w:t>https://dre.pt/application/conteudo/127238533</w:t>
      </w:r>
      <w:r w:rsidR="007050F0" w:rsidRPr="008A28F4">
        <w:rPr>
          <w:rStyle w:val="Hiperligao"/>
          <w:rFonts w:asciiTheme="minorHAnsi" w:hAnsiTheme="minorHAnsi" w:cstheme="minorHAnsi"/>
          <w:w w:val="105"/>
          <w:sz w:val="22"/>
          <w:szCs w:val="22"/>
        </w:rPr>
        <w:fldChar w:fldCharType="end"/>
      </w:r>
      <w:bookmarkEnd w:id="0"/>
    </w:p>
    <w:p w14:paraId="45F6E477" w14:textId="6DBAF2A1" w:rsidR="00013A1C" w:rsidRPr="008A28F4" w:rsidRDefault="00D932F3" w:rsidP="00714A1D">
      <w:pPr>
        <w:pStyle w:val="Corpodetexto"/>
        <w:spacing w:before="172" w:line="295" w:lineRule="auto"/>
        <w:ind w:left="118" w:right="130"/>
        <w:jc w:val="both"/>
        <w:rPr>
          <w:rFonts w:asciiTheme="minorHAnsi" w:hAnsiTheme="minorHAnsi" w:cstheme="minorHAnsi"/>
          <w:w w:val="105"/>
          <w:sz w:val="22"/>
          <w:szCs w:val="22"/>
        </w:rPr>
      </w:pPr>
      <w:r w:rsidRPr="008A28F4">
        <w:rPr>
          <w:rFonts w:asciiTheme="minorHAnsi" w:hAnsiTheme="minorHAnsi" w:cstheme="minorHAnsi"/>
          <w:w w:val="105"/>
          <w:sz w:val="22"/>
          <w:szCs w:val="22"/>
        </w:rPr>
        <w:t>The</w:t>
      </w:r>
      <w:r w:rsidRPr="008A28F4">
        <w:rPr>
          <w:rFonts w:asciiTheme="minorHAnsi" w:hAnsiTheme="minorHAnsi" w:cstheme="minorHAnsi"/>
          <w:spacing w:val="-15"/>
          <w:w w:val="105"/>
          <w:sz w:val="22"/>
          <w:szCs w:val="22"/>
        </w:rPr>
        <w:t xml:space="preserve"> </w:t>
      </w:r>
      <w:r w:rsidRPr="008A28F4">
        <w:rPr>
          <w:rFonts w:asciiTheme="minorHAnsi" w:hAnsiTheme="minorHAnsi" w:cstheme="minorHAnsi"/>
          <w:w w:val="105"/>
          <w:sz w:val="22"/>
          <w:szCs w:val="22"/>
        </w:rPr>
        <w:t>studentship</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may</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also</w:t>
      </w:r>
      <w:r w:rsidRPr="008A28F4">
        <w:rPr>
          <w:rFonts w:asciiTheme="minorHAnsi" w:hAnsiTheme="minorHAnsi" w:cstheme="minorHAnsi"/>
          <w:spacing w:val="-15"/>
          <w:w w:val="105"/>
          <w:sz w:val="22"/>
          <w:szCs w:val="22"/>
        </w:rPr>
        <w:t xml:space="preserve"> </w:t>
      </w:r>
      <w:r w:rsidRPr="008A28F4">
        <w:rPr>
          <w:rFonts w:asciiTheme="minorHAnsi" w:hAnsiTheme="minorHAnsi" w:cstheme="minorHAnsi"/>
          <w:w w:val="105"/>
          <w:sz w:val="22"/>
          <w:szCs w:val="22"/>
        </w:rPr>
        <w:t>include</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additional</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allowances,</w:t>
      </w:r>
      <w:r w:rsidRPr="008A28F4">
        <w:rPr>
          <w:rFonts w:asciiTheme="minorHAnsi" w:hAnsiTheme="minorHAnsi" w:cstheme="minorHAnsi"/>
          <w:spacing w:val="-14"/>
          <w:w w:val="105"/>
          <w:sz w:val="22"/>
          <w:szCs w:val="22"/>
        </w:rPr>
        <w:t xml:space="preserve"> </w:t>
      </w:r>
      <w:r w:rsidRPr="008A28F4">
        <w:rPr>
          <w:rFonts w:asciiTheme="minorHAnsi" w:hAnsiTheme="minorHAnsi" w:cstheme="minorHAnsi"/>
          <w:w w:val="105"/>
          <w:sz w:val="22"/>
          <w:szCs w:val="22"/>
        </w:rPr>
        <w:t>according</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to</w:t>
      </w:r>
      <w:r w:rsidRPr="008A28F4">
        <w:rPr>
          <w:rFonts w:asciiTheme="minorHAnsi" w:hAnsiTheme="minorHAnsi" w:cstheme="minorHAnsi"/>
          <w:spacing w:val="-13"/>
          <w:w w:val="105"/>
          <w:sz w:val="22"/>
          <w:szCs w:val="22"/>
        </w:rPr>
        <w:t xml:space="preserve"> </w:t>
      </w:r>
      <w:r w:rsidR="00013A1C" w:rsidRPr="008A28F4">
        <w:rPr>
          <w:rFonts w:asciiTheme="minorHAnsi" w:hAnsiTheme="minorHAnsi" w:cstheme="minorHAnsi"/>
          <w:spacing w:val="-13"/>
          <w:w w:val="105"/>
          <w:sz w:val="22"/>
          <w:szCs w:val="22"/>
        </w:rPr>
        <w:t xml:space="preserve">Annex II </w:t>
      </w:r>
      <w:r w:rsidR="00013A1C" w:rsidRPr="008A28F4">
        <w:rPr>
          <w:rFonts w:asciiTheme="minorHAnsi" w:hAnsiTheme="minorHAnsi" w:cstheme="minorHAnsi"/>
          <w:w w:val="105"/>
          <w:sz w:val="22"/>
          <w:szCs w:val="22"/>
        </w:rPr>
        <w:t xml:space="preserve">the FCT Regulation for Research Studentships and Fellowships, available here:   </w:t>
      </w:r>
      <w:bookmarkStart w:id="1" w:name="_Hlk48073714"/>
      <w:r w:rsidR="007050F0" w:rsidRPr="008A28F4">
        <w:rPr>
          <w:rFonts w:asciiTheme="minorHAnsi" w:hAnsiTheme="minorHAnsi" w:cstheme="minorHAnsi"/>
          <w:sz w:val="22"/>
          <w:szCs w:val="22"/>
        </w:rPr>
        <w:fldChar w:fldCharType="begin"/>
      </w:r>
      <w:r w:rsidR="007050F0" w:rsidRPr="008A28F4">
        <w:rPr>
          <w:rFonts w:asciiTheme="minorHAnsi" w:hAnsiTheme="minorHAnsi" w:cstheme="minorHAnsi"/>
          <w:sz w:val="22"/>
          <w:szCs w:val="22"/>
        </w:rPr>
        <w:instrText xml:space="preserve"> HYPERLINK "https://dre.pt/application/conteudo/127238533" </w:instrText>
      </w:r>
      <w:r w:rsidR="007050F0" w:rsidRPr="008A28F4">
        <w:rPr>
          <w:rFonts w:asciiTheme="minorHAnsi" w:hAnsiTheme="minorHAnsi" w:cstheme="minorHAnsi"/>
          <w:sz w:val="22"/>
          <w:szCs w:val="22"/>
        </w:rPr>
      </w:r>
      <w:r w:rsidR="007050F0" w:rsidRPr="008A28F4">
        <w:rPr>
          <w:rFonts w:asciiTheme="minorHAnsi" w:hAnsiTheme="minorHAnsi" w:cstheme="minorHAnsi"/>
          <w:sz w:val="22"/>
          <w:szCs w:val="22"/>
        </w:rPr>
        <w:fldChar w:fldCharType="separate"/>
      </w:r>
      <w:r w:rsidR="00013A1C" w:rsidRPr="008A28F4">
        <w:rPr>
          <w:rStyle w:val="Hiperligao"/>
          <w:rFonts w:asciiTheme="minorHAnsi" w:hAnsiTheme="minorHAnsi" w:cstheme="minorHAnsi"/>
          <w:w w:val="105"/>
          <w:sz w:val="22"/>
          <w:szCs w:val="22"/>
        </w:rPr>
        <w:t>https://dre.pt/application/conteudo/127238533</w:t>
      </w:r>
      <w:r w:rsidR="007050F0" w:rsidRPr="008A28F4">
        <w:rPr>
          <w:rStyle w:val="Hiperligao"/>
          <w:rFonts w:asciiTheme="minorHAnsi" w:hAnsiTheme="minorHAnsi" w:cstheme="minorHAnsi"/>
          <w:w w:val="105"/>
          <w:sz w:val="22"/>
          <w:szCs w:val="22"/>
        </w:rPr>
        <w:fldChar w:fldCharType="end"/>
      </w:r>
    </w:p>
    <w:bookmarkEnd w:id="1"/>
    <w:p w14:paraId="2AB28E9A" w14:textId="6012A2A8" w:rsidR="0062296D" w:rsidRPr="008A28F4" w:rsidRDefault="00D932F3">
      <w:pPr>
        <w:pStyle w:val="Corpodetexto"/>
        <w:spacing w:before="60" w:line="295" w:lineRule="auto"/>
        <w:ind w:left="118" w:right="123"/>
        <w:jc w:val="both"/>
        <w:rPr>
          <w:rFonts w:asciiTheme="minorHAnsi" w:hAnsiTheme="minorHAnsi" w:cstheme="minorHAnsi"/>
          <w:sz w:val="22"/>
          <w:szCs w:val="22"/>
        </w:rPr>
      </w:pPr>
      <w:r w:rsidRPr="008A28F4">
        <w:rPr>
          <w:rFonts w:asciiTheme="minorHAnsi" w:hAnsiTheme="minorHAnsi" w:cstheme="minorHAnsi"/>
          <w:w w:val="105"/>
          <w:sz w:val="22"/>
          <w:szCs w:val="22"/>
        </w:rPr>
        <w:t>All the studentship holders have a personal accident insurance related to the research activities, which FCT will support.</w:t>
      </w:r>
    </w:p>
    <w:p w14:paraId="1F15733A" w14:textId="3AD4E410" w:rsidR="0062296D" w:rsidRPr="008A28F4" w:rsidRDefault="00D932F3">
      <w:pPr>
        <w:pStyle w:val="Corpodetexto"/>
        <w:spacing w:before="59" w:line="295" w:lineRule="auto"/>
        <w:ind w:left="118" w:right="119"/>
        <w:jc w:val="both"/>
        <w:rPr>
          <w:rFonts w:asciiTheme="minorHAnsi" w:hAnsiTheme="minorHAnsi" w:cstheme="minorHAnsi"/>
          <w:sz w:val="22"/>
          <w:szCs w:val="22"/>
        </w:rPr>
      </w:pPr>
      <w:r w:rsidRPr="008A28F4">
        <w:rPr>
          <w:rFonts w:asciiTheme="minorHAnsi" w:hAnsiTheme="minorHAnsi" w:cstheme="minorHAnsi"/>
          <w:w w:val="105"/>
          <w:sz w:val="22"/>
          <w:szCs w:val="22"/>
        </w:rPr>
        <w:t>All studentship holders who are not beneficiaries of any social protection regime can use the right to social security</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through</w:t>
      </w:r>
      <w:r w:rsidRPr="008A28F4">
        <w:rPr>
          <w:rFonts w:asciiTheme="minorHAnsi" w:hAnsiTheme="minorHAnsi" w:cstheme="minorHAnsi"/>
          <w:spacing w:val="-11"/>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voluntary</w:t>
      </w:r>
      <w:r w:rsidRPr="008A28F4">
        <w:rPr>
          <w:rFonts w:asciiTheme="minorHAnsi" w:hAnsiTheme="minorHAnsi" w:cstheme="minorHAnsi"/>
          <w:spacing w:val="-11"/>
          <w:w w:val="105"/>
          <w:sz w:val="22"/>
          <w:szCs w:val="22"/>
        </w:rPr>
        <w:t xml:space="preserve"> </w:t>
      </w:r>
      <w:r w:rsidRPr="008A28F4">
        <w:rPr>
          <w:rFonts w:asciiTheme="minorHAnsi" w:hAnsiTheme="minorHAnsi" w:cstheme="minorHAnsi"/>
          <w:w w:val="105"/>
          <w:sz w:val="22"/>
          <w:szCs w:val="22"/>
        </w:rPr>
        <w:t>social</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insurance</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regime,</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under</w:t>
      </w:r>
      <w:r w:rsidRPr="008A28F4">
        <w:rPr>
          <w:rFonts w:asciiTheme="minorHAnsi" w:hAnsiTheme="minorHAnsi" w:cstheme="minorHAnsi"/>
          <w:spacing w:val="-14"/>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terms</w:t>
      </w:r>
      <w:r w:rsidRPr="008A28F4">
        <w:rPr>
          <w:rFonts w:asciiTheme="minorHAnsi" w:hAnsiTheme="minorHAnsi" w:cstheme="minorHAnsi"/>
          <w:spacing w:val="-11"/>
          <w:w w:val="105"/>
          <w:sz w:val="22"/>
          <w:szCs w:val="22"/>
        </w:rPr>
        <w:t xml:space="preserve"> </w:t>
      </w:r>
      <w:r w:rsidRPr="008A28F4">
        <w:rPr>
          <w:rFonts w:asciiTheme="minorHAnsi" w:hAnsiTheme="minorHAnsi" w:cstheme="minorHAnsi"/>
          <w:w w:val="105"/>
          <w:sz w:val="22"/>
          <w:szCs w:val="22"/>
        </w:rPr>
        <w:t>of</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Contributory</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Scheme</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of</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 xml:space="preserve">Social Security System. FCT will ensure the charges resulting from contributions under the </w:t>
      </w:r>
      <w:r w:rsidR="00DA48A2" w:rsidRPr="008A28F4">
        <w:rPr>
          <w:rFonts w:asciiTheme="minorHAnsi" w:hAnsiTheme="minorHAnsi" w:cstheme="minorHAnsi"/>
          <w:w w:val="105"/>
          <w:sz w:val="22"/>
          <w:szCs w:val="22"/>
        </w:rPr>
        <w:t xml:space="preserve">legal </w:t>
      </w:r>
      <w:r w:rsidRPr="008A28F4">
        <w:rPr>
          <w:rFonts w:asciiTheme="minorHAnsi" w:hAnsiTheme="minorHAnsi" w:cstheme="minorHAnsi"/>
          <w:w w:val="105"/>
          <w:sz w:val="22"/>
          <w:szCs w:val="22"/>
        </w:rPr>
        <w:t>terms</w:t>
      </w:r>
      <w:r w:rsidR="003732B1" w:rsidRPr="008A28F4">
        <w:rPr>
          <w:rFonts w:asciiTheme="minorHAnsi" w:hAnsiTheme="minorHAnsi" w:cstheme="minorHAnsi"/>
          <w:w w:val="105"/>
          <w:sz w:val="22"/>
          <w:szCs w:val="22"/>
        </w:rPr>
        <w:t>.</w:t>
      </w:r>
      <w:r w:rsidRPr="008A28F4">
        <w:rPr>
          <w:rFonts w:asciiTheme="minorHAnsi" w:hAnsiTheme="minorHAnsi" w:cstheme="minorHAnsi"/>
          <w:w w:val="105"/>
          <w:sz w:val="22"/>
          <w:szCs w:val="22"/>
        </w:rPr>
        <w:t xml:space="preserve"> </w:t>
      </w:r>
    </w:p>
    <w:p w14:paraId="14F24446" w14:textId="77777777" w:rsidR="0062296D" w:rsidRPr="008A28F4" w:rsidRDefault="0062296D">
      <w:pPr>
        <w:pStyle w:val="Corpodetexto"/>
        <w:spacing w:before="5"/>
        <w:rPr>
          <w:rFonts w:asciiTheme="minorHAnsi" w:hAnsiTheme="minorHAnsi" w:cstheme="minorHAnsi"/>
          <w:sz w:val="22"/>
          <w:szCs w:val="22"/>
        </w:rPr>
      </w:pPr>
    </w:p>
    <w:p w14:paraId="2D3200DB" w14:textId="77777777" w:rsidR="0062296D" w:rsidRPr="008A28F4" w:rsidRDefault="00D932F3" w:rsidP="00264F71">
      <w:pPr>
        <w:pStyle w:val="Ttulo2"/>
        <w:numPr>
          <w:ilvl w:val="0"/>
          <w:numId w:val="10"/>
        </w:numPr>
        <w:tabs>
          <w:tab w:val="left" w:pos="419"/>
        </w:tabs>
        <w:rPr>
          <w:rFonts w:asciiTheme="minorHAnsi" w:hAnsiTheme="minorHAnsi" w:cstheme="minorHAnsi"/>
          <w:sz w:val="22"/>
          <w:szCs w:val="22"/>
        </w:rPr>
      </w:pPr>
      <w:r w:rsidRPr="008A28F4">
        <w:rPr>
          <w:rFonts w:asciiTheme="minorHAnsi" w:hAnsiTheme="minorHAnsi" w:cstheme="minorHAnsi"/>
          <w:sz w:val="22"/>
          <w:szCs w:val="22"/>
        </w:rPr>
        <w:t>PAYMENT OF STUDENTSHIP</w:t>
      </w:r>
      <w:r w:rsidRPr="008A28F4">
        <w:rPr>
          <w:rFonts w:asciiTheme="minorHAnsi" w:hAnsiTheme="minorHAnsi" w:cstheme="minorHAnsi"/>
          <w:spacing w:val="-4"/>
          <w:sz w:val="22"/>
          <w:szCs w:val="22"/>
        </w:rPr>
        <w:t xml:space="preserve"> </w:t>
      </w:r>
      <w:r w:rsidRPr="008A28F4">
        <w:rPr>
          <w:rFonts w:asciiTheme="minorHAnsi" w:hAnsiTheme="minorHAnsi" w:cstheme="minorHAnsi"/>
          <w:sz w:val="22"/>
          <w:szCs w:val="22"/>
        </w:rPr>
        <w:t>ALLOWANCE</w:t>
      </w:r>
    </w:p>
    <w:p w14:paraId="725799B6" w14:textId="77777777" w:rsidR="0062296D" w:rsidRPr="008A28F4" w:rsidRDefault="0062296D">
      <w:pPr>
        <w:pStyle w:val="Corpodetexto"/>
        <w:rPr>
          <w:rFonts w:asciiTheme="minorHAnsi" w:hAnsiTheme="minorHAnsi" w:cstheme="minorHAnsi"/>
          <w:b/>
          <w:sz w:val="22"/>
          <w:szCs w:val="22"/>
        </w:rPr>
      </w:pPr>
    </w:p>
    <w:p w14:paraId="25B0D840" w14:textId="77777777" w:rsidR="0062296D" w:rsidRPr="008A28F4" w:rsidRDefault="00D932F3">
      <w:pPr>
        <w:pStyle w:val="Corpodetexto"/>
        <w:spacing w:before="172" w:line="295" w:lineRule="auto"/>
        <w:ind w:left="118"/>
        <w:rPr>
          <w:rFonts w:asciiTheme="minorHAnsi" w:hAnsiTheme="minorHAnsi" w:cstheme="minorHAnsi"/>
          <w:sz w:val="22"/>
          <w:szCs w:val="22"/>
        </w:rPr>
      </w:pPr>
      <w:r w:rsidRPr="008A28F4">
        <w:rPr>
          <w:rFonts w:asciiTheme="minorHAnsi" w:hAnsiTheme="minorHAnsi" w:cstheme="minorHAnsi"/>
          <w:w w:val="105"/>
          <w:sz w:val="22"/>
          <w:szCs w:val="22"/>
        </w:rPr>
        <w:t>Payments due to the studentship holder are made by bank transfer to the respective indicated account. The monthly maintenance allowance is paid on the first working day of each month.</w:t>
      </w:r>
    </w:p>
    <w:p w14:paraId="0C64CFEB" w14:textId="77777777" w:rsidR="0062296D" w:rsidRPr="008A28F4" w:rsidRDefault="00D932F3">
      <w:pPr>
        <w:pStyle w:val="Corpodetexto"/>
        <w:spacing w:before="60"/>
        <w:ind w:left="118"/>
        <w:rPr>
          <w:rFonts w:asciiTheme="minorHAnsi" w:hAnsiTheme="minorHAnsi" w:cstheme="minorHAnsi"/>
          <w:sz w:val="22"/>
          <w:szCs w:val="22"/>
        </w:rPr>
      </w:pPr>
      <w:r w:rsidRPr="008A28F4">
        <w:rPr>
          <w:rFonts w:asciiTheme="minorHAnsi" w:hAnsiTheme="minorHAnsi" w:cstheme="minorHAnsi"/>
          <w:w w:val="105"/>
          <w:sz w:val="22"/>
          <w:szCs w:val="22"/>
        </w:rPr>
        <w:lastRenderedPageBreak/>
        <w:t>Registration, enrolment or tuition fees components are payed as follows:</w:t>
      </w:r>
    </w:p>
    <w:p w14:paraId="794BBC8C" w14:textId="77777777" w:rsidR="00550C8D" w:rsidRPr="008A28F4" w:rsidRDefault="00D932F3">
      <w:pPr>
        <w:pStyle w:val="PargrafodaLista"/>
        <w:numPr>
          <w:ilvl w:val="0"/>
          <w:numId w:val="2"/>
        </w:numPr>
        <w:tabs>
          <w:tab w:val="left" w:pos="551"/>
        </w:tabs>
        <w:spacing w:before="116"/>
        <w:ind w:left="550"/>
        <w:rPr>
          <w:rFonts w:asciiTheme="minorHAnsi" w:hAnsiTheme="minorHAnsi" w:cstheme="minorHAnsi"/>
        </w:rPr>
      </w:pPr>
      <w:r w:rsidRPr="008A28F4">
        <w:rPr>
          <w:rFonts w:asciiTheme="minorHAnsi" w:hAnsiTheme="minorHAnsi" w:cstheme="minorHAnsi"/>
          <w:w w:val="105"/>
        </w:rPr>
        <w:t>In</w:t>
      </w:r>
      <w:r w:rsidRPr="008A28F4">
        <w:rPr>
          <w:rFonts w:asciiTheme="minorHAnsi" w:hAnsiTheme="minorHAnsi" w:cstheme="minorHAnsi"/>
          <w:spacing w:val="-4"/>
          <w:w w:val="105"/>
        </w:rPr>
        <w:t xml:space="preserve"> </w:t>
      </w:r>
      <w:r w:rsidRPr="008A28F4">
        <w:rPr>
          <w:rFonts w:asciiTheme="minorHAnsi" w:hAnsiTheme="minorHAnsi" w:cstheme="minorHAnsi"/>
          <w:w w:val="105"/>
        </w:rPr>
        <w:t>case</w:t>
      </w:r>
      <w:r w:rsidRPr="008A28F4">
        <w:rPr>
          <w:rFonts w:asciiTheme="minorHAnsi" w:hAnsiTheme="minorHAnsi" w:cstheme="minorHAnsi"/>
          <w:spacing w:val="-5"/>
          <w:w w:val="105"/>
        </w:rPr>
        <w:t xml:space="preserve"> </w:t>
      </w:r>
      <w:r w:rsidRPr="008A28F4">
        <w:rPr>
          <w:rFonts w:asciiTheme="minorHAnsi" w:hAnsiTheme="minorHAnsi" w:cstheme="minorHAnsi"/>
          <w:w w:val="105"/>
        </w:rPr>
        <w:t>the</w:t>
      </w:r>
      <w:r w:rsidRPr="008A28F4">
        <w:rPr>
          <w:rFonts w:asciiTheme="minorHAnsi" w:hAnsiTheme="minorHAnsi" w:cstheme="minorHAnsi"/>
          <w:spacing w:val="-4"/>
          <w:w w:val="105"/>
        </w:rPr>
        <w:t xml:space="preserve"> </w:t>
      </w:r>
      <w:r w:rsidRPr="008A28F4">
        <w:rPr>
          <w:rFonts w:asciiTheme="minorHAnsi" w:hAnsiTheme="minorHAnsi" w:cstheme="minorHAnsi"/>
          <w:w w:val="105"/>
        </w:rPr>
        <w:t>studentship</w:t>
      </w:r>
      <w:r w:rsidRPr="008A28F4">
        <w:rPr>
          <w:rFonts w:asciiTheme="minorHAnsi" w:hAnsiTheme="minorHAnsi" w:cstheme="minorHAnsi"/>
          <w:spacing w:val="-4"/>
          <w:w w:val="105"/>
        </w:rPr>
        <w:t xml:space="preserve"> </w:t>
      </w:r>
      <w:r w:rsidRPr="008A28F4">
        <w:rPr>
          <w:rFonts w:asciiTheme="minorHAnsi" w:hAnsiTheme="minorHAnsi" w:cstheme="minorHAnsi"/>
          <w:w w:val="105"/>
        </w:rPr>
        <w:t>holder</w:t>
      </w:r>
      <w:r w:rsidRPr="008A28F4">
        <w:rPr>
          <w:rFonts w:asciiTheme="minorHAnsi" w:hAnsiTheme="minorHAnsi" w:cstheme="minorHAnsi"/>
          <w:spacing w:val="-5"/>
          <w:w w:val="105"/>
        </w:rPr>
        <w:t xml:space="preserve"> </w:t>
      </w:r>
      <w:r w:rsidRPr="008A28F4">
        <w:rPr>
          <w:rFonts w:asciiTheme="minorHAnsi" w:hAnsiTheme="minorHAnsi" w:cstheme="minorHAnsi"/>
          <w:w w:val="105"/>
        </w:rPr>
        <w:t>has</w:t>
      </w:r>
      <w:r w:rsidRPr="008A28F4">
        <w:rPr>
          <w:rFonts w:asciiTheme="minorHAnsi" w:hAnsiTheme="minorHAnsi" w:cstheme="minorHAnsi"/>
          <w:spacing w:val="-1"/>
          <w:w w:val="105"/>
        </w:rPr>
        <w:t xml:space="preserve"> </w:t>
      </w:r>
      <w:r w:rsidRPr="008A28F4">
        <w:rPr>
          <w:rFonts w:asciiTheme="minorHAnsi" w:hAnsiTheme="minorHAnsi" w:cstheme="minorHAnsi"/>
          <w:w w:val="105"/>
        </w:rPr>
        <w:t>enrolled</w:t>
      </w:r>
      <w:r w:rsidRPr="008A28F4">
        <w:rPr>
          <w:rFonts w:asciiTheme="minorHAnsi" w:hAnsiTheme="minorHAnsi" w:cstheme="minorHAnsi"/>
          <w:spacing w:val="-4"/>
          <w:w w:val="105"/>
        </w:rPr>
        <w:t xml:space="preserve"> </w:t>
      </w:r>
      <w:r w:rsidRPr="008A28F4">
        <w:rPr>
          <w:rFonts w:asciiTheme="minorHAnsi" w:hAnsiTheme="minorHAnsi" w:cstheme="minorHAnsi"/>
          <w:w w:val="105"/>
        </w:rPr>
        <w:t>in</w:t>
      </w:r>
      <w:r w:rsidRPr="008A28F4">
        <w:rPr>
          <w:rFonts w:asciiTheme="minorHAnsi" w:hAnsiTheme="minorHAnsi" w:cstheme="minorHAnsi"/>
          <w:spacing w:val="-3"/>
          <w:w w:val="105"/>
        </w:rPr>
        <w:t xml:space="preserve"> </w:t>
      </w:r>
      <w:r w:rsidRPr="008A28F4">
        <w:rPr>
          <w:rFonts w:asciiTheme="minorHAnsi" w:hAnsiTheme="minorHAnsi" w:cstheme="minorHAnsi"/>
          <w:w w:val="105"/>
        </w:rPr>
        <w:t>a</w:t>
      </w:r>
      <w:r w:rsidRPr="008A28F4">
        <w:rPr>
          <w:rFonts w:asciiTheme="minorHAnsi" w:hAnsiTheme="minorHAnsi" w:cstheme="minorHAnsi"/>
          <w:spacing w:val="-4"/>
          <w:w w:val="105"/>
        </w:rPr>
        <w:t xml:space="preserve"> </w:t>
      </w:r>
      <w:r w:rsidRPr="008A28F4">
        <w:rPr>
          <w:rFonts w:asciiTheme="minorHAnsi" w:hAnsiTheme="minorHAnsi" w:cstheme="minorHAnsi"/>
          <w:w w:val="105"/>
        </w:rPr>
        <w:t>national</w:t>
      </w:r>
      <w:r w:rsidRPr="008A28F4">
        <w:rPr>
          <w:rFonts w:asciiTheme="minorHAnsi" w:hAnsiTheme="minorHAnsi" w:cstheme="minorHAnsi"/>
          <w:spacing w:val="-5"/>
          <w:w w:val="105"/>
        </w:rPr>
        <w:t xml:space="preserve"> </w:t>
      </w:r>
      <w:r w:rsidRPr="008A28F4">
        <w:rPr>
          <w:rFonts w:asciiTheme="minorHAnsi" w:hAnsiTheme="minorHAnsi" w:cstheme="minorHAnsi"/>
          <w:w w:val="105"/>
        </w:rPr>
        <w:t>institution,</w:t>
      </w:r>
      <w:r w:rsidRPr="008A28F4">
        <w:rPr>
          <w:rFonts w:asciiTheme="minorHAnsi" w:hAnsiTheme="minorHAnsi" w:cstheme="minorHAnsi"/>
          <w:spacing w:val="-4"/>
          <w:w w:val="105"/>
        </w:rPr>
        <w:t xml:space="preserve"> </w:t>
      </w:r>
      <w:r w:rsidRPr="008A28F4">
        <w:rPr>
          <w:rFonts w:asciiTheme="minorHAnsi" w:hAnsiTheme="minorHAnsi" w:cstheme="minorHAnsi"/>
          <w:w w:val="105"/>
        </w:rPr>
        <w:t>FCT</w:t>
      </w:r>
      <w:r w:rsidRPr="008A28F4">
        <w:rPr>
          <w:rFonts w:asciiTheme="minorHAnsi" w:hAnsiTheme="minorHAnsi" w:cstheme="minorHAnsi"/>
          <w:spacing w:val="-6"/>
          <w:w w:val="105"/>
        </w:rPr>
        <w:t xml:space="preserve"> </w:t>
      </w:r>
      <w:r w:rsidRPr="008A28F4">
        <w:rPr>
          <w:rFonts w:asciiTheme="minorHAnsi" w:hAnsiTheme="minorHAnsi" w:cstheme="minorHAnsi"/>
          <w:w w:val="105"/>
        </w:rPr>
        <w:t>will</w:t>
      </w:r>
      <w:r w:rsidRPr="008A28F4">
        <w:rPr>
          <w:rFonts w:asciiTheme="minorHAnsi" w:hAnsiTheme="minorHAnsi" w:cstheme="minorHAnsi"/>
          <w:spacing w:val="-4"/>
          <w:w w:val="105"/>
        </w:rPr>
        <w:t xml:space="preserve"> </w:t>
      </w:r>
      <w:r w:rsidRPr="008A28F4">
        <w:rPr>
          <w:rFonts w:asciiTheme="minorHAnsi" w:hAnsiTheme="minorHAnsi" w:cstheme="minorHAnsi"/>
          <w:w w:val="105"/>
        </w:rPr>
        <w:t>directly</w:t>
      </w:r>
      <w:r w:rsidRPr="008A28F4">
        <w:rPr>
          <w:rFonts w:asciiTheme="minorHAnsi" w:hAnsiTheme="minorHAnsi" w:cstheme="minorHAnsi"/>
          <w:spacing w:val="-3"/>
          <w:w w:val="105"/>
        </w:rPr>
        <w:t xml:space="preserve"> </w:t>
      </w:r>
      <w:r w:rsidRPr="008A28F4">
        <w:rPr>
          <w:rFonts w:asciiTheme="minorHAnsi" w:hAnsiTheme="minorHAnsi" w:cstheme="minorHAnsi"/>
          <w:w w:val="105"/>
        </w:rPr>
        <w:t>pay</w:t>
      </w:r>
      <w:r w:rsidRPr="008A28F4">
        <w:rPr>
          <w:rFonts w:asciiTheme="minorHAnsi" w:hAnsiTheme="minorHAnsi" w:cstheme="minorHAnsi"/>
          <w:spacing w:val="-3"/>
          <w:w w:val="105"/>
        </w:rPr>
        <w:t xml:space="preserve"> </w:t>
      </w:r>
      <w:r w:rsidRPr="008A28F4">
        <w:rPr>
          <w:rFonts w:asciiTheme="minorHAnsi" w:hAnsiTheme="minorHAnsi" w:cstheme="minorHAnsi"/>
          <w:w w:val="105"/>
        </w:rPr>
        <w:t>to</w:t>
      </w:r>
      <w:r w:rsidRPr="008A28F4">
        <w:rPr>
          <w:rFonts w:asciiTheme="minorHAnsi" w:hAnsiTheme="minorHAnsi" w:cstheme="minorHAnsi"/>
          <w:spacing w:val="-4"/>
          <w:w w:val="105"/>
        </w:rPr>
        <w:t xml:space="preserve"> </w:t>
      </w:r>
      <w:r w:rsidRPr="008A28F4">
        <w:rPr>
          <w:rFonts w:asciiTheme="minorHAnsi" w:hAnsiTheme="minorHAnsi" w:cstheme="minorHAnsi"/>
          <w:w w:val="105"/>
        </w:rPr>
        <w:t>that</w:t>
      </w:r>
      <w:r w:rsidRPr="008A28F4">
        <w:rPr>
          <w:rFonts w:asciiTheme="minorHAnsi" w:hAnsiTheme="minorHAnsi" w:cstheme="minorHAnsi"/>
          <w:spacing w:val="-5"/>
          <w:w w:val="105"/>
        </w:rPr>
        <w:t xml:space="preserve"> </w:t>
      </w:r>
      <w:r w:rsidRPr="008A28F4">
        <w:rPr>
          <w:rFonts w:asciiTheme="minorHAnsi" w:hAnsiTheme="minorHAnsi" w:cstheme="minorHAnsi"/>
          <w:w w:val="105"/>
        </w:rPr>
        <w:t>institution;</w:t>
      </w:r>
    </w:p>
    <w:p w14:paraId="305ED2BC" w14:textId="77777777" w:rsidR="0062296D" w:rsidRPr="008A28F4" w:rsidRDefault="00D932F3">
      <w:pPr>
        <w:pStyle w:val="PargrafodaLista"/>
        <w:numPr>
          <w:ilvl w:val="0"/>
          <w:numId w:val="2"/>
        </w:numPr>
        <w:tabs>
          <w:tab w:val="left" w:pos="568"/>
        </w:tabs>
        <w:spacing w:before="59" w:line="295" w:lineRule="auto"/>
        <w:ind w:right="122" w:firstLine="0"/>
        <w:rPr>
          <w:rFonts w:asciiTheme="minorHAnsi" w:hAnsiTheme="minorHAnsi" w:cstheme="minorHAnsi"/>
        </w:rPr>
      </w:pPr>
      <w:r w:rsidRPr="008A28F4">
        <w:rPr>
          <w:rFonts w:asciiTheme="minorHAnsi" w:hAnsiTheme="minorHAnsi" w:cstheme="minorHAnsi"/>
          <w:w w:val="105"/>
        </w:rPr>
        <w:t>In case the studentship holder has enrolled in a foreign institution, the grantee is the responsible for its payment to that</w:t>
      </w:r>
      <w:r w:rsidRPr="008A28F4">
        <w:rPr>
          <w:rFonts w:asciiTheme="minorHAnsi" w:hAnsiTheme="minorHAnsi" w:cstheme="minorHAnsi"/>
          <w:spacing w:val="-2"/>
          <w:w w:val="105"/>
        </w:rPr>
        <w:t xml:space="preserve"> </w:t>
      </w:r>
      <w:r w:rsidRPr="008A28F4">
        <w:rPr>
          <w:rFonts w:asciiTheme="minorHAnsi" w:hAnsiTheme="minorHAnsi" w:cstheme="minorHAnsi"/>
          <w:w w:val="105"/>
        </w:rPr>
        <w:t>institution.</w:t>
      </w:r>
    </w:p>
    <w:p w14:paraId="40C747BF" w14:textId="77777777" w:rsidR="0062296D" w:rsidRPr="008A28F4" w:rsidRDefault="0062296D">
      <w:pPr>
        <w:pStyle w:val="Corpodetexto"/>
        <w:spacing w:before="6"/>
        <w:rPr>
          <w:rFonts w:asciiTheme="minorHAnsi" w:hAnsiTheme="minorHAnsi" w:cstheme="minorHAnsi"/>
          <w:sz w:val="22"/>
          <w:szCs w:val="22"/>
        </w:rPr>
      </w:pPr>
    </w:p>
    <w:p w14:paraId="38182EDF" w14:textId="77777777" w:rsidR="0062296D" w:rsidRPr="008A28F4" w:rsidRDefault="00D932F3" w:rsidP="00264F71">
      <w:pPr>
        <w:pStyle w:val="Ttulo2"/>
        <w:numPr>
          <w:ilvl w:val="0"/>
          <w:numId w:val="10"/>
        </w:numPr>
        <w:tabs>
          <w:tab w:val="left" w:pos="419"/>
        </w:tabs>
        <w:rPr>
          <w:rFonts w:asciiTheme="minorHAnsi" w:hAnsiTheme="minorHAnsi" w:cstheme="minorHAnsi"/>
          <w:sz w:val="22"/>
          <w:szCs w:val="22"/>
        </w:rPr>
      </w:pPr>
      <w:r w:rsidRPr="008A28F4">
        <w:rPr>
          <w:rFonts w:asciiTheme="minorHAnsi" w:hAnsiTheme="minorHAnsi" w:cstheme="minorHAnsi"/>
          <w:sz w:val="22"/>
          <w:szCs w:val="22"/>
        </w:rPr>
        <w:t>TERMS AND CONDITIONS OF PHD STUDENTSHIP</w:t>
      </w:r>
      <w:r w:rsidRPr="008A28F4">
        <w:rPr>
          <w:rFonts w:asciiTheme="minorHAnsi" w:hAnsiTheme="minorHAnsi" w:cstheme="minorHAnsi"/>
          <w:spacing w:val="-5"/>
          <w:sz w:val="22"/>
          <w:szCs w:val="22"/>
        </w:rPr>
        <w:t xml:space="preserve"> </w:t>
      </w:r>
      <w:r w:rsidRPr="008A28F4">
        <w:rPr>
          <w:rFonts w:asciiTheme="minorHAnsi" w:hAnsiTheme="minorHAnsi" w:cstheme="minorHAnsi"/>
          <w:sz w:val="22"/>
          <w:szCs w:val="22"/>
        </w:rPr>
        <w:t>RENEAWAL</w:t>
      </w:r>
    </w:p>
    <w:p w14:paraId="12CAFB9A" w14:textId="77777777" w:rsidR="0062296D" w:rsidRPr="008A28F4" w:rsidRDefault="0062296D">
      <w:pPr>
        <w:pStyle w:val="Corpodetexto"/>
        <w:rPr>
          <w:rFonts w:asciiTheme="minorHAnsi" w:hAnsiTheme="minorHAnsi" w:cstheme="minorHAnsi"/>
          <w:b/>
          <w:sz w:val="22"/>
          <w:szCs w:val="22"/>
        </w:rPr>
      </w:pPr>
    </w:p>
    <w:p w14:paraId="10230D94" w14:textId="77777777" w:rsidR="0062296D" w:rsidRPr="008A28F4" w:rsidRDefault="00D932F3">
      <w:pPr>
        <w:pStyle w:val="Corpodetexto"/>
        <w:spacing w:before="172" w:line="295" w:lineRule="auto"/>
        <w:ind w:left="118"/>
        <w:rPr>
          <w:rFonts w:asciiTheme="minorHAnsi" w:hAnsiTheme="minorHAnsi" w:cstheme="minorHAnsi"/>
          <w:sz w:val="22"/>
          <w:szCs w:val="22"/>
        </w:rPr>
      </w:pPr>
      <w:r w:rsidRPr="008A28F4">
        <w:rPr>
          <w:rFonts w:asciiTheme="minorHAnsi" w:hAnsiTheme="minorHAnsi" w:cstheme="minorHAnsi"/>
          <w:w w:val="105"/>
          <w:sz w:val="22"/>
          <w:szCs w:val="22"/>
        </w:rPr>
        <w:t>The renewal of the studentship always depends on applicant’s submission, within 60 working days prior to the renewal start date, of the following documents:</w:t>
      </w:r>
    </w:p>
    <w:p w14:paraId="2BCC96F2" w14:textId="77777777" w:rsidR="0062296D" w:rsidRPr="008A28F4" w:rsidRDefault="00D932F3">
      <w:pPr>
        <w:pStyle w:val="PargrafodaLista"/>
        <w:numPr>
          <w:ilvl w:val="0"/>
          <w:numId w:val="1"/>
        </w:numPr>
        <w:tabs>
          <w:tab w:val="left" w:pos="611"/>
        </w:tabs>
        <w:spacing w:before="59" w:line="295" w:lineRule="auto"/>
        <w:ind w:right="123" w:firstLine="0"/>
        <w:rPr>
          <w:rFonts w:asciiTheme="minorHAnsi" w:hAnsiTheme="minorHAnsi" w:cstheme="minorHAnsi"/>
        </w:rPr>
      </w:pPr>
      <w:r w:rsidRPr="008A28F4">
        <w:rPr>
          <w:rFonts w:asciiTheme="minorHAnsi" w:hAnsiTheme="minorHAnsi" w:cstheme="minorHAnsi"/>
          <w:w w:val="105"/>
        </w:rPr>
        <w:t>Declaration</w:t>
      </w:r>
      <w:r w:rsidRPr="008A28F4">
        <w:rPr>
          <w:rFonts w:asciiTheme="minorHAnsi" w:hAnsiTheme="minorHAnsi" w:cstheme="minorHAnsi"/>
          <w:spacing w:val="-4"/>
          <w:w w:val="105"/>
        </w:rPr>
        <w:t xml:space="preserve"> </w:t>
      </w:r>
      <w:r w:rsidRPr="008A28F4">
        <w:rPr>
          <w:rFonts w:asciiTheme="minorHAnsi" w:hAnsiTheme="minorHAnsi" w:cstheme="minorHAnsi"/>
          <w:w w:val="105"/>
        </w:rPr>
        <w:t>issued</w:t>
      </w:r>
      <w:r w:rsidRPr="008A28F4">
        <w:rPr>
          <w:rFonts w:asciiTheme="minorHAnsi" w:hAnsiTheme="minorHAnsi" w:cstheme="minorHAnsi"/>
          <w:spacing w:val="-5"/>
          <w:w w:val="105"/>
        </w:rPr>
        <w:t xml:space="preserve"> </w:t>
      </w:r>
      <w:r w:rsidRPr="008A28F4">
        <w:rPr>
          <w:rFonts w:asciiTheme="minorHAnsi" w:hAnsiTheme="minorHAnsi" w:cstheme="minorHAnsi"/>
          <w:w w:val="105"/>
        </w:rPr>
        <w:t>by</w:t>
      </w:r>
      <w:r w:rsidRPr="008A28F4">
        <w:rPr>
          <w:rFonts w:asciiTheme="minorHAnsi" w:hAnsiTheme="minorHAnsi" w:cstheme="minorHAnsi"/>
          <w:spacing w:val="-3"/>
          <w:w w:val="105"/>
        </w:rPr>
        <w:t xml:space="preserve"> </w:t>
      </w:r>
      <w:r w:rsidRPr="008A28F4">
        <w:rPr>
          <w:rFonts w:asciiTheme="minorHAnsi" w:hAnsiTheme="minorHAnsi" w:cstheme="minorHAnsi"/>
          <w:w w:val="105"/>
        </w:rPr>
        <w:t>the</w:t>
      </w:r>
      <w:r w:rsidRPr="008A28F4">
        <w:rPr>
          <w:rFonts w:asciiTheme="minorHAnsi" w:hAnsiTheme="minorHAnsi" w:cstheme="minorHAnsi"/>
          <w:spacing w:val="-3"/>
          <w:w w:val="105"/>
        </w:rPr>
        <w:t xml:space="preserve"> </w:t>
      </w:r>
      <w:r w:rsidRPr="008A28F4">
        <w:rPr>
          <w:rFonts w:asciiTheme="minorHAnsi" w:hAnsiTheme="minorHAnsi" w:cstheme="minorHAnsi"/>
          <w:w w:val="105"/>
        </w:rPr>
        <w:t>supervisor(s)</w:t>
      </w:r>
      <w:r w:rsidRPr="008A28F4">
        <w:rPr>
          <w:rFonts w:asciiTheme="minorHAnsi" w:hAnsiTheme="minorHAnsi" w:cstheme="minorHAnsi"/>
          <w:spacing w:val="-5"/>
          <w:w w:val="105"/>
        </w:rPr>
        <w:t xml:space="preserve"> </w:t>
      </w:r>
      <w:r w:rsidRPr="008A28F4">
        <w:rPr>
          <w:rFonts w:asciiTheme="minorHAnsi" w:hAnsiTheme="minorHAnsi" w:cstheme="minorHAnsi"/>
          <w:w w:val="105"/>
        </w:rPr>
        <w:t>and</w:t>
      </w:r>
      <w:r w:rsidRPr="008A28F4">
        <w:rPr>
          <w:rFonts w:asciiTheme="minorHAnsi" w:hAnsiTheme="minorHAnsi" w:cstheme="minorHAnsi"/>
          <w:spacing w:val="-4"/>
          <w:w w:val="105"/>
        </w:rPr>
        <w:t xml:space="preserve"> </w:t>
      </w:r>
      <w:r w:rsidRPr="008A28F4">
        <w:rPr>
          <w:rFonts w:asciiTheme="minorHAnsi" w:hAnsiTheme="minorHAnsi" w:cstheme="minorHAnsi"/>
          <w:w w:val="105"/>
        </w:rPr>
        <w:t>by</w:t>
      </w:r>
      <w:r w:rsidRPr="008A28F4">
        <w:rPr>
          <w:rFonts w:asciiTheme="minorHAnsi" w:hAnsiTheme="minorHAnsi" w:cstheme="minorHAnsi"/>
          <w:spacing w:val="-4"/>
          <w:w w:val="105"/>
        </w:rPr>
        <w:t xml:space="preserve"> </w:t>
      </w:r>
      <w:r w:rsidRPr="008A28F4">
        <w:rPr>
          <w:rFonts w:asciiTheme="minorHAnsi" w:hAnsiTheme="minorHAnsi" w:cstheme="minorHAnsi"/>
          <w:w w:val="105"/>
        </w:rPr>
        <w:t>the</w:t>
      </w:r>
      <w:r w:rsidRPr="008A28F4">
        <w:rPr>
          <w:rFonts w:asciiTheme="minorHAnsi" w:hAnsiTheme="minorHAnsi" w:cstheme="minorHAnsi"/>
          <w:spacing w:val="-4"/>
          <w:w w:val="105"/>
        </w:rPr>
        <w:t xml:space="preserve"> </w:t>
      </w:r>
      <w:r w:rsidRPr="008A28F4">
        <w:rPr>
          <w:rFonts w:asciiTheme="minorHAnsi" w:hAnsiTheme="minorHAnsi" w:cstheme="minorHAnsi"/>
          <w:w w:val="105"/>
        </w:rPr>
        <w:t>host</w:t>
      </w:r>
      <w:r w:rsidRPr="008A28F4">
        <w:rPr>
          <w:rFonts w:asciiTheme="minorHAnsi" w:hAnsiTheme="minorHAnsi" w:cstheme="minorHAnsi"/>
          <w:spacing w:val="-4"/>
          <w:w w:val="105"/>
        </w:rPr>
        <w:t xml:space="preserve"> </w:t>
      </w:r>
      <w:r w:rsidRPr="008A28F4">
        <w:rPr>
          <w:rFonts w:asciiTheme="minorHAnsi" w:hAnsiTheme="minorHAnsi" w:cstheme="minorHAnsi"/>
          <w:w w:val="105"/>
        </w:rPr>
        <w:t>institution(s)</w:t>
      </w:r>
      <w:r w:rsidRPr="008A28F4">
        <w:rPr>
          <w:rFonts w:asciiTheme="minorHAnsi" w:hAnsiTheme="minorHAnsi" w:cstheme="minorHAnsi"/>
          <w:spacing w:val="-5"/>
          <w:w w:val="105"/>
        </w:rPr>
        <w:t xml:space="preserve"> </w:t>
      </w:r>
      <w:r w:rsidRPr="008A28F4">
        <w:rPr>
          <w:rFonts w:asciiTheme="minorHAnsi" w:hAnsiTheme="minorHAnsi" w:cstheme="minorHAnsi"/>
          <w:w w:val="105"/>
        </w:rPr>
        <w:t>attesting</w:t>
      </w:r>
      <w:r w:rsidRPr="008A28F4">
        <w:rPr>
          <w:rFonts w:asciiTheme="minorHAnsi" w:hAnsiTheme="minorHAnsi" w:cstheme="minorHAnsi"/>
          <w:spacing w:val="-4"/>
          <w:w w:val="105"/>
        </w:rPr>
        <w:t xml:space="preserve"> </w:t>
      </w:r>
      <w:r w:rsidRPr="008A28F4">
        <w:rPr>
          <w:rFonts w:asciiTheme="minorHAnsi" w:hAnsiTheme="minorHAnsi" w:cstheme="minorHAnsi"/>
          <w:w w:val="105"/>
        </w:rPr>
        <w:t>the</w:t>
      </w:r>
      <w:r w:rsidRPr="008A28F4">
        <w:rPr>
          <w:rFonts w:asciiTheme="minorHAnsi" w:hAnsiTheme="minorHAnsi" w:cstheme="minorHAnsi"/>
          <w:spacing w:val="-2"/>
          <w:w w:val="105"/>
        </w:rPr>
        <w:t xml:space="preserve"> </w:t>
      </w:r>
      <w:r w:rsidRPr="008A28F4">
        <w:rPr>
          <w:rFonts w:asciiTheme="minorHAnsi" w:hAnsiTheme="minorHAnsi" w:cstheme="minorHAnsi"/>
          <w:w w:val="105"/>
        </w:rPr>
        <w:t>work</w:t>
      </w:r>
      <w:r w:rsidRPr="008A28F4">
        <w:rPr>
          <w:rFonts w:asciiTheme="minorHAnsi" w:hAnsiTheme="minorHAnsi" w:cstheme="minorHAnsi"/>
          <w:spacing w:val="-4"/>
          <w:w w:val="105"/>
        </w:rPr>
        <w:t xml:space="preserve"> </w:t>
      </w:r>
      <w:r w:rsidRPr="008A28F4">
        <w:rPr>
          <w:rFonts w:asciiTheme="minorHAnsi" w:hAnsiTheme="minorHAnsi" w:cstheme="minorHAnsi"/>
          <w:w w:val="105"/>
        </w:rPr>
        <w:t>plan</w:t>
      </w:r>
      <w:r w:rsidRPr="008A28F4">
        <w:rPr>
          <w:rFonts w:asciiTheme="minorHAnsi" w:hAnsiTheme="minorHAnsi" w:cstheme="minorHAnsi"/>
          <w:spacing w:val="-4"/>
          <w:w w:val="105"/>
        </w:rPr>
        <w:t xml:space="preserve"> </w:t>
      </w:r>
      <w:r w:rsidRPr="008A28F4">
        <w:rPr>
          <w:rFonts w:asciiTheme="minorHAnsi" w:hAnsiTheme="minorHAnsi" w:cstheme="minorHAnsi"/>
          <w:w w:val="105"/>
        </w:rPr>
        <w:t>development and the evaluation of the respective</w:t>
      </w:r>
      <w:r w:rsidRPr="008A28F4">
        <w:rPr>
          <w:rFonts w:asciiTheme="minorHAnsi" w:hAnsiTheme="minorHAnsi" w:cstheme="minorHAnsi"/>
          <w:spacing w:val="1"/>
          <w:w w:val="105"/>
        </w:rPr>
        <w:t xml:space="preserve"> </w:t>
      </w:r>
      <w:r w:rsidRPr="008A28F4">
        <w:rPr>
          <w:rFonts w:asciiTheme="minorHAnsi" w:hAnsiTheme="minorHAnsi" w:cstheme="minorHAnsi"/>
          <w:w w:val="105"/>
        </w:rPr>
        <w:t>activities;</w:t>
      </w:r>
    </w:p>
    <w:p w14:paraId="62C793E2" w14:textId="77777777" w:rsidR="0062296D" w:rsidRPr="008A28F4" w:rsidRDefault="00D932F3">
      <w:pPr>
        <w:pStyle w:val="PargrafodaLista"/>
        <w:numPr>
          <w:ilvl w:val="0"/>
          <w:numId w:val="1"/>
        </w:numPr>
        <w:tabs>
          <w:tab w:val="left" w:pos="623"/>
        </w:tabs>
        <w:spacing w:before="60"/>
        <w:ind w:left="622" w:hanging="221"/>
        <w:rPr>
          <w:rFonts w:asciiTheme="minorHAnsi" w:hAnsiTheme="minorHAnsi" w:cstheme="minorHAnsi"/>
        </w:rPr>
      </w:pPr>
      <w:r w:rsidRPr="008A28F4">
        <w:rPr>
          <w:rFonts w:asciiTheme="minorHAnsi" w:hAnsiTheme="minorHAnsi" w:cstheme="minorHAnsi"/>
          <w:w w:val="105"/>
        </w:rPr>
        <w:t>Updated document proving compliance with the exclusive dedication</w:t>
      </w:r>
      <w:r w:rsidRPr="008A28F4">
        <w:rPr>
          <w:rFonts w:asciiTheme="minorHAnsi" w:hAnsiTheme="minorHAnsi" w:cstheme="minorHAnsi"/>
          <w:spacing w:val="2"/>
          <w:w w:val="105"/>
        </w:rPr>
        <w:t xml:space="preserve"> </w:t>
      </w:r>
      <w:r w:rsidRPr="008A28F4">
        <w:rPr>
          <w:rFonts w:asciiTheme="minorHAnsi" w:hAnsiTheme="minorHAnsi" w:cstheme="minorHAnsi"/>
          <w:w w:val="105"/>
        </w:rPr>
        <w:t>regime;</w:t>
      </w:r>
    </w:p>
    <w:p w14:paraId="1D813A5E" w14:textId="77777777" w:rsidR="0062296D" w:rsidRPr="008A28F4" w:rsidRDefault="00D932F3">
      <w:pPr>
        <w:pStyle w:val="PargrafodaLista"/>
        <w:numPr>
          <w:ilvl w:val="0"/>
          <w:numId w:val="1"/>
        </w:numPr>
        <w:tabs>
          <w:tab w:val="left" w:pos="602"/>
        </w:tabs>
        <w:spacing w:before="116"/>
        <w:ind w:left="601" w:hanging="200"/>
        <w:rPr>
          <w:rFonts w:asciiTheme="minorHAnsi" w:hAnsiTheme="minorHAnsi" w:cstheme="minorHAnsi"/>
        </w:rPr>
      </w:pPr>
      <w:r w:rsidRPr="008A28F4">
        <w:rPr>
          <w:rFonts w:asciiTheme="minorHAnsi" w:hAnsiTheme="minorHAnsi" w:cstheme="minorHAnsi"/>
          <w:w w:val="105"/>
        </w:rPr>
        <w:t>Declaration demonstrating the enrolment renewal in the study cycle leading to the doctoral</w:t>
      </w:r>
      <w:r w:rsidRPr="008A28F4">
        <w:rPr>
          <w:rFonts w:asciiTheme="minorHAnsi" w:hAnsiTheme="minorHAnsi" w:cstheme="minorHAnsi"/>
          <w:spacing w:val="-13"/>
          <w:w w:val="105"/>
        </w:rPr>
        <w:t xml:space="preserve"> </w:t>
      </w:r>
      <w:r w:rsidRPr="008A28F4">
        <w:rPr>
          <w:rFonts w:asciiTheme="minorHAnsi" w:hAnsiTheme="minorHAnsi" w:cstheme="minorHAnsi"/>
          <w:w w:val="105"/>
        </w:rPr>
        <w:t>degree.</w:t>
      </w:r>
    </w:p>
    <w:p w14:paraId="01A8E5E5" w14:textId="77777777" w:rsidR="0062296D" w:rsidRPr="008A28F4" w:rsidRDefault="0062296D">
      <w:pPr>
        <w:pStyle w:val="Corpodetexto"/>
        <w:rPr>
          <w:rFonts w:asciiTheme="minorHAnsi" w:hAnsiTheme="minorHAnsi" w:cstheme="minorHAnsi"/>
          <w:sz w:val="22"/>
          <w:szCs w:val="22"/>
        </w:rPr>
      </w:pPr>
    </w:p>
    <w:p w14:paraId="47882914" w14:textId="77777777" w:rsidR="0062296D" w:rsidRPr="008A28F4" w:rsidRDefault="00D932F3" w:rsidP="00264F71">
      <w:pPr>
        <w:pStyle w:val="Ttulo2"/>
        <w:numPr>
          <w:ilvl w:val="0"/>
          <w:numId w:val="10"/>
        </w:numPr>
        <w:tabs>
          <w:tab w:val="left" w:pos="419"/>
        </w:tabs>
        <w:spacing w:before="172"/>
        <w:rPr>
          <w:rFonts w:asciiTheme="minorHAnsi" w:hAnsiTheme="minorHAnsi" w:cstheme="minorHAnsi"/>
          <w:sz w:val="22"/>
          <w:szCs w:val="22"/>
        </w:rPr>
      </w:pPr>
      <w:r w:rsidRPr="008A28F4">
        <w:rPr>
          <w:rFonts w:asciiTheme="minorHAnsi" w:hAnsiTheme="minorHAnsi" w:cstheme="minorHAnsi"/>
          <w:sz w:val="22"/>
          <w:szCs w:val="22"/>
        </w:rPr>
        <w:t>INFORMATION AND PUBLICITY OF THE GRANTED</w:t>
      </w:r>
      <w:r w:rsidRPr="008A28F4">
        <w:rPr>
          <w:rFonts w:asciiTheme="minorHAnsi" w:hAnsiTheme="minorHAnsi" w:cstheme="minorHAnsi"/>
          <w:spacing w:val="-1"/>
          <w:sz w:val="22"/>
          <w:szCs w:val="22"/>
        </w:rPr>
        <w:t xml:space="preserve"> </w:t>
      </w:r>
      <w:r w:rsidRPr="008A28F4">
        <w:rPr>
          <w:rFonts w:asciiTheme="minorHAnsi" w:hAnsiTheme="minorHAnsi" w:cstheme="minorHAnsi"/>
          <w:sz w:val="22"/>
          <w:szCs w:val="22"/>
        </w:rPr>
        <w:t>FUNDING</w:t>
      </w:r>
    </w:p>
    <w:p w14:paraId="4D9CC885" w14:textId="77777777" w:rsidR="0062296D" w:rsidRPr="008A28F4" w:rsidRDefault="0062296D">
      <w:pPr>
        <w:pStyle w:val="Corpodetexto"/>
        <w:rPr>
          <w:rFonts w:asciiTheme="minorHAnsi" w:hAnsiTheme="minorHAnsi" w:cstheme="minorHAnsi"/>
          <w:b/>
          <w:sz w:val="22"/>
          <w:szCs w:val="22"/>
        </w:rPr>
      </w:pPr>
    </w:p>
    <w:p w14:paraId="12C57CF9" w14:textId="77777777" w:rsidR="0062296D" w:rsidRPr="008A28F4" w:rsidRDefault="00D932F3">
      <w:pPr>
        <w:spacing w:before="171" w:line="295" w:lineRule="auto"/>
        <w:ind w:left="118" w:right="122"/>
        <w:jc w:val="both"/>
        <w:rPr>
          <w:rFonts w:asciiTheme="minorHAnsi" w:hAnsiTheme="minorHAnsi" w:cstheme="minorHAnsi"/>
        </w:rPr>
      </w:pPr>
      <w:r w:rsidRPr="008A28F4">
        <w:rPr>
          <w:rFonts w:asciiTheme="minorHAnsi" w:hAnsiTheme="minorHAnsi" w:cstheme="minorHAnsi"/>
          <w:w w:val="105"/>
        </w:rPr>
        <w:t xml:space="preserve">All the R&amp;D activities carried out by the grantee, directly or indirectly financed by the studentship, namely, communications, publications and scientific creations, as well as thesis, must include the reference to FCT and European Social Fund (ESF) financing. </w:t>
      </w:r>
      <w:r w:rsidRPr="008A28F4">
        <w:rPr>
          <w:rFonts w:asciiTheme="minorHAnsi" w:hAnsiTheme="minorHAnsi" w:cstheme="minorHAnsi"/>
          <w:w w:val="105"/>
          <w:lang w:val="pt-PT"/>
        </w:rPr>
        <w:t>In particular, these references should mention the following operational programmes</w:t>
      </w:r>
      <w:r w:rsidRPr="008A28F4">
        <w:rPr>
          <w:rFonts w:asciiTheme="minorHAnsi" w:hAnsiTheme="minorHAnsi" w:cstheme="minorHAnsi"/>
          <w:spacing w:val="-10"/>
          <w:w w:val="105"/>
          <w:lang w:val="pt-PT"/>
        </w:rPr>
        <w:t xml:space="preserve"> </w:t>
      </w:r>
      <w:r w:rsidRPr="008A28F4">
        <w:rPr>
          <w:rFonts w:asciiTheme="minorHAnsi" w:hAnsiTheme="minorHAnsi" w:cstheme="minorHAnsi"/>
          <w:i/>
          <w:w w:val="105"/>
          <w:lang w:val="pt-PT"/>
        </w:rPr>
        <w:t>Programa</w:t>
      </w:r>
      <w:r w:rsidRPr="008A28F4">
        <w:rPr>
          <w:rFonts w:asciiTheme="minorHAnsi" w:hAnsiTheme="minorHAnsi" w:cstheme="minorHAnsi"/>
          <w:i/>
          <w:spacing w:val="-10"/>
          <w:w w:val="105"/>
          <w:lang w:val="pt-PT"/>
        </w:rPr>
        <w:t xml:space="preserve"> </w:t>
      </w:r>
      <w:r w:rsidRPr="008A28F4">
        <w:rPr>
          <w:rFonts w:asciiTheme="minorHAnsi" w:hAnsiTheme="minorHAnsi" w:cstheme="minorHAnsi"/>
          <w:i/>
          <w:w w:val="105"/>
          <w:lang w:val="pt-PT"/>
        </w:rPr>
        <w:t>Operacional</w:t>
      </w:r>
      <w:r w:rsidRPr="008A28F4">
        <w:rPr>
          <w:rFonts w:asciiTheme="minorHAnsi" w:hAnsiTheme="minorHAnsi" w:cstheme="minorHAnsi"/>
          <w:i/>
          <w:spacing w:val="-12"/>
          <w:w w:val="105"/>
          <w:lang w:val="pt-PT"/>
        </w:rPr>
        <w:t xml:space="preserve"> </w:t>
      </w:r>
      <w:r w:rsidRPr="008A28F4">
        <w:rPr>
          <w:rFonts w:asciiTheme="minorHAnsi" w:hAnsiTheme="minorHAnsi" w:cstheme="minorHAnsi"/>
          <w:i/>
          <w:w w:val="105"/>
          <w:lang w:val="pt-PT"/>
        </w:rPr>
        <w:t>Regional</w:t>
      </w:r>
      <w:r w:rsidRPr="008A28F4">
        <w:rPr>
          <w:rFonts w:asciiTheme="minorHAnsi" w:hAnsiTheme="minorHAnsi" w:cstheme="minorHAnsi"/>
          <w:i/>
          <w:spacing w:val="-12"/>
          <w:w w:val="105"/>
          <w:lang w:val="pt-PT"/>
        </w:rPr>
        <w:t xml:space="preserve"> </w:t>
      </w:r>
      <w:r w:rsidRPr="008A28F4">
        <w:rPr>
          <w:rFonts w:asciiTheme="minorHAnsi" w:hAnsiTheme="minorHAnsi" w:cstheme="minorHAnsi"/>
          <w:i/>
          <w:w w:val="105"/>
          <w:lang w:val="pt-PT"/>
        </w:rPr>
        <w:t>do</w:t>
      </w:r>
      <w:r w:rsidRPr="008A28F4">
        <w:rPr>
          <w:rFonts w:asciiTheme="minorHAnsi" w:hAnsiTheme="minorHAnsi" w:cstheme="minorHAnsi"/>
          <w:i/>
          <w:spacing w:val="-14"/>
          <w:w w:val="105"/>
          <w:lang w:val="pt-PT"/>
        </w:rPr>
        <w:t xml:space="preserve"> </w:t>
      </w:r>
      <w:r w:rsidRPr="008A28F4">
        <w:rPr>
          <w:rFonts w:asciiTheme="minorHAnsi" w:hAnsiTheme="minorHAnsi" w:cstheme="minorHAnsi"/>
          <w:i/>
          <w:w w:val="105"/>
          <w:lang w:val="pt-PT"/>
        </w:rPr>
        <w:t>Norte</w:t>
      </w:r>
      <w:r w:rsidRPr="008A28F4">
        <w:rPr>
          <w:rFonts w:asciiTheme="minorHAnsi" w:hAnsiTheme="minorHAnsi" w:cstheme="minorHAnsi"/>
          <w:i/>
          <w:spacing w:val="-10"/>
          <w:w w:val="105"/>
          <w:lang w:val="pt-PT"/>
        </w:rPr>
        <w:t xml:space="preserve"> </w:t>
      </w:r>
      <w:r w:rsidRPr="008A28F4">
        <w:rPr>
          <w:rFonts w:asciiTheme="minorHAnsi" w:hAnsiTheme="minorHAnsi" w:cstheme="minorHAnsi"/>
          <w:i/>
          <w:w w:val="105"/>
          <w:lang w:val="pt-PT"/>
        </w:rPr>
        <w:t>(NORTE</w:t>
      </w:r>
      <w:r w:rsidRPr="008A28F4">
        <w:rPr>
          <w:rFonts w:asciiTheme="minorHAnsi" w:hAnsiTheme="minorHAnsi" w:cstheme="minorHAnsi"/>
          <w:i/>
          <w:spacing w:val="-11"/>
          <w:w w:val="105"/>
          <w:lang w:val="pt-PT"/>
        </w:rPr>
        <w:t xml:space="preserve"> </w:t>
      </w:r>
      <w:r w:rsidRPr="008A28F4">
        <w:rPr>
          <w:rFonts w:asciiTheme="minorHAnsi" w:hAnsiTheme="minorHAnsi" w:cstheme="minorHAnsi"/>
          <w:i/>
          <w:w w:val="105"/>
          <w:lang w:val="pt-PT"/>
        </w:rPr>
        <w:t>2020)</w:t>
      </w:r>
      <w:r w:rsidRPr="008A28F4">
        <w:rPr>
          <w:rFonts w:asciiTheme="minorHAnsi" w:hAnsiTheme="minorHAnsi" w:cstheme="minorHAnsi"/>
          <w:w w:val="105"/>
          <w:lang w:val="pt-PT"/>
        </w:rPr>
        <w:t>,</w:t>
      </w:r>
      <w:r w:rsidRPr="008A28F4">
        <w:rPr>
          <w:rFonts w:asciiTheme="minorHAnsi" w:hAnsiTheme="minorHAnsi" w:cstheme="minorHAnsi"/>
          <w:spacing w:val="-11"/>
          <w:w w:val="105"/>
          <w:lang w:val="pt-PT"/>
        </w:rPr>
        <w:t xml:space="preserve"> </w:t>
      </w:r>
      <w:r w:rsidRPr="008A28F4">
        <w:rPr>
          <w:rFonts w:asciiTheme="minorHAnsi" w:hAnsiTheme="minorHAnsi" w:cstheme="minorHAnsi"/>
          <w:i/>
          <w:w w:val="105"/>
          <w:lang w:val="pt-PT"/>
        </w:rPr>
        <w:t>Programa</w:t>
      </w:r>
      <w:r w:rsidRPr="008A28F4">
        <w:rPr>
          <w:rFonts w:asciiTheme="minorHAnsi" w:hAnsiTheme="minorHAnsi" w:cstheme="minorHAnsi"/>
          <w:i/>
          <w:spacing w:val="-11"/>
          <w:w w:val="105"/>
          <w:lang w:val="pt-PT"/>
        </w:rPr>
        <w:t xml:space="preserve"> </w:t>
      </w:r>
      <w:r w:rsidRPr="008A28F4">
        <w:rPr>
          <w:rFonts w:asciiTheme="minorHAnsi" w:hAnsiTheme="minorHAnsi" w:cstheme="minorHAnsi"/>
          <w:i/>
          <w:w w:val="105"/>
          <w:lang w:val="pt-PT"/>
        </w:rPr>
        <w:t>Operacional</w:t>
      </w:r>
      <w:r w:rsidRPr="008A28F4">
        <w:rPr>
          <w:rFonts w:asciiTheme="minorHAnsi" w:hAnsiTheme="minorHAnsi" w:cstheme="minorHAnsi"/>
          <w:i/>
          <w:spacing w:val="-12"/>
          <w:w w:val="105"/>
          <w:lang w:val="pt-PT"/>
        </w:rPr>
        <w:t xml:space="preserve"> </w:t>
      </w:r>
      <w:r w:rsidRPr="008A28F4">
        <w:rPr>
          <w:rFonts w:asciiTheme="minorHAnsi" w:hAnsiTheme="minorHAnsi" w:cstheme="minorHAnsi"/>
          <w:i/>
          <w:w w:val="105"/>
          <w:lang w:val="pt-PT"/>
        </w:rPr>
        <w:t>Regional</w:t>
      </w:r>
      <w:r w:rsidRPr="008A28F4">
        <w:rPr>
          <w:rFonts w:asciiTheme="minorHAnsi" w:hAnsiTheme="minorHAnsi" w:cstheme="minorHAnsi"/>
          <w:i/>
          <w:spacing w:val="-12"/>
          <w:w w:val="105"/>
          <w:lang w:val="pt-PT"/>
        </w:rPr>
        <w:t xml:space="preserve"> </w:t>
      </w:r>
      <w:r w:rsidRPr="008A28F4">
        <w:rPr>
          <w:rFonts w:asciiTheme="minorHAnsi" w:hAnsiTheme="minorHAnsi" w:cstheme="minorHAnsi"/>
          <w:i/>
          <w:w w:val="105"/>
          <w:lang w:val="pt-PT"/>
        </w:rPr>
        <w:t>do</w:t>
      </w:r>
      <w:r w:rsidRPr="008A28F4">
        <w:rPr>
          <w:rFonts w:asciiTheme="minorHAnsi" w:hAnsiTheme="minorHAnsi" w:cstheme="minorHAnsi"/>
          <w:i/>
          <w:spacing w:val="-10"/>
          <w:w w:val="105"/>
          <w:lang w:val="pt-PT"/>
        </w:rPr>
        <w:t xml:space="preserve"> </w:t>
      </w:r>
      <w:r w:rsidRPr="008A28F4">
        <w:rPr>
          <w:rFonts w:asciiTheme="minorHAnsi" w:hAnsiTheme="minorHAnsi" w:cstheme="minorHAnsi"/>
          <w:i/>
          <w:w w:val="105"/>
          <w:lang w:val="pt-PT"/>
        </w:rPr>
        <w:t xml:space="preserve">Centro (Centro 2020) </w:t>
      </w:r>
      <w:r w:rsidRPr="008A28F4">
        <w:rPr>
          <w:rFonts w:asciiTheme="minorHAnsi" w:hAnsiTheme="minorHAnsi" w:cstheme="minorHAnsi"/>
          <w:w w:val="105"/>
          <w:lang w:val="pt-PT"/>
        </w:rPr>
        <w:t xml:space="preserve">and </w:t>
      </w:r>
      <w:r w:rsidRPr="008A28F4">
        <w:rPr>
          <w:rFonts w:asciiTheme="minorHAnsi" w:hAnsiTheme="minorHAnsi" w:cstheme="minorHAnsi"/>
          <w:i/>
          <w:w w:val="105"/>
          <w:lang w:val="pt-PT"/>
        </w:rPr>
        <w:t>Programa Operacional Regional do Alentejo (Alentejo 2020)</w:t>
      </w:r>
      <w:r w:rsidRPr="008A28F4">
        <w:rPr>
          <w:rFonts w:asciiTheme="minorHAnsi" w:hAnsiTheme="minorHAnsi" w:cstheme="minorHAnsi"/>
          <w:w w:val="105"/>
          <w:lang w:val="pt-PT"/>
        </w:rPr>
        <w:t xml:space="preserve">. </w:t>
      </w:r>
      <w:r w:rsidRPr="008A28F4">
        <w:rPr>
          <w:rFonts w:asciiTheme="minorHAnsi" w:hAnsiTheme="minorHAnsi" w:cstheme="minorHAnsi"/>
          <w:w w:val="105"/>
        </w:rPr>
        <w:t>Insignia of FCT, MCTES, ESF and EU must therefore be included in the documents referring to these actions, according to the graphic rules of each operational programme.</w:t>
      </w:r>
    </w:p>
    <w:p w14:paraId="3D580A17" w14:textId="77777777" w:rsidR="0062296D" w:rsidRPr="008A28F4" w:rsidRDefault="00D932F3">
      <w:pPr>
        <w:pStyle w:val="Corpodetexto"/>
        <w:spacing w:before="59" w:line="295" w:lineRule="auto"/>
        <w:ind w:left="118" w:right="123"/>
        <w:jc w:val="both"/>
        <w:rPr>
          <w:rFonts w:asciiTheme="minorHAnsi" w:hAnsiTheme="minorHAnsi" w:cstheme="minorHAnsi"/>
          <w:sz w:val="22"/>
          <w:szCs w:val="22"/>
        </w:rPr>
      </w:pPr>
      <w:r w:rsidRPr="008A28F4">
        <w:rPr>
          <w:rFonts w:asciiTheme="minorHAnsi" w:hAnsiTheme="minorHAnsi" w:cstheme="minorHAnsi"/>
          <w:w w:val="105"/>
          <w:sz w:val="22"/>
          <w:szCs w:val="22"/>
        </w:rPr>
        <w:t>The disclosure of research results funded according to the RBI provisions must comply with the open access guidelines, publications and other research results in accordance with FCT rules.</w:t>
      </w:r>
    </w:p>
    <w:p w14:paraId="7587DF95" w14:textId="77777777" w:rsidR="0062296D" w:rsidRPr="008A28F4" w:rsidRDefault="00D932F3">
      <w:pPr>
        <w:pStyle w:val="Corpodetexto"/>
        <w:spacing w:before="59" w:line="295" w:lineRule="auto"/>
        <w:ind w:left="118" w:right="123"/>
        <w:jc w:val="both"/>
        <w:rPr>
          <w:rFonts w:asciiTheme="minorHAnsi" w:hAnsiTheme="minorHAnsi" w:cstheme="minorHAnsi"/>
          <w:sz w:val="22"/>
          <w:szCs w:val="22"/>
        </w:rPr>
      </w:pPr>
      <w:r w:rsidRPr="008A28F4">
        <w:rPr>
          <w:rFonts w:asciiTheme="minorHAnsi" w:hAnsiTheme="minorHAnsi" w:cstheme="minorHAnsi"/>
          <w:w w:val="105"/>
          <w:sz w:val="22"/>
          <w:szCs w:val="22"/>
        </w:rPr>
        <w:t>For all the studentships, in particular in case of European funded actions, namely the ESF, may be performed monitoring and controlling actions by national or European entities according to the applicable legislation. Grantees must therefore collaborate and provide all the required information, including answering to surveys and evaluation studies in this area, even though the studentship might has already ceased.</w:t>
      </w:r>
    </w:p>
    <w:p w14:paraId="15B48FF2" w14:textId="77777777" w:rsidR="00752D81" w:rsidRPr="008A28F4" w:rsidRDefault="00752D81">
      <w:pPr>
        <w:pStyle w:val="Corpodetexto"/>
        <w:spacing w:before="5"/>
        <w:rPr>
          <w:rFonts w:asciiTheme="minorHAnsi" w:hAnsiTheme="minorHAnsi" w:cstheme="minorHAnsi"/>
          <w:sz w:val="22"/>
          <w:szCs w:val="22"/>
        </w:rPr>
      </w:pPr>
    </w:p>
    <w:p w14:paraId="2A14D387" w14:textId="77777777" w:rsidR="0062296D" w:rsidRPr="008A28F4" w:rsidRDefault="00D932F3" w:rsidP="00264F71">
      <w:pPr>
        <w:pStyle w:val="Ttulo2"/>
        <w:numPr>
          <w:ilvl w:val="0"/>
          <w:numId w:val="10"/>
        </w:numPr>
        <w:tabs>
          <w:tab w:val="left" w:pos="419"/>
        </w:tabs>
        <w:rPr>
          <w:rFonts w:asciiTheme="minorHAnsi" w:hAnsiTheme="minorHAnsi" w:cstheme="minorHAnsi"/>
          <w:sz w:val="22"/>
          <w:szCs w:val="22"/>
        </w:rPr>
      </w:pPr>
      <w:r w:rsidRPr="008A28F4">
        <w:rPr>
          <w:rFonts w:asciiTheme="minorHAnsi" w:hAnsiTheme="minorHAnsi" w:cstheme="minorHAnsi"/>
          <w:sz w:val="22"/>
          <w:szCs w:val="22"/>
        </w:rPr>
        <w:t>NON-DISCRIMINATION AND EQUAL ACCESS</w:t>
      </w:r>
      <w:r w:rsidRPr="008A28F4">
        <w:rPr>
          <w:rFonts w:asciiTheme="minorHAnsi" w:hAnsiTheme="minorHAnsi" w:cstheme="minorHAnsi"/>
          <w:spacing w:val="-1"/>
          <w:sz w:val="22"/>
          <w:szCs w:val="22"/>
        </w:rPr>
        <w:t xml:space="preserve"> </w:t>
      </w:r>
      <w:r w:rsidRPr="008A28F4">
        <w:rPr>
          <w:rFonts w:asciiTheme="minorHAnsi" w:hAnsiTheme="minorHAnsi" w:cstheme="minorHAnsi"/>
          <w:sz w:val="22"/>
          <w:szCs w:val="22"/>
        </w:rPr>
        <w:t>POLICY</w:t>
      </w:r>
    </w:p>
    <w:p w14:paraId="7C03BAFB" w14:textId="77777777" w:rsidR="0062296D" w:rsidRPr="008A28F4" w:rsidRDefault="0062296D">
      <w:pPr>
        <w:pStyle w:val="Corpodetexto"/>
        <w:rPr>
          <w:rFonts w:asciiTheme="minorHAnsi" w:hAnsiTheme="minorHAnsi" w:cstheme="minorHAnsi"/>
          <w:b/>
          <w:sz w:val="22"/>
          <w:szCs w:val="22"/>
        </w:rPr>
      </w:pPr>
    </w:p>
    <w:p w14:paraId="36292054" w14:textId="25A56E31" w:rsidR="0062296D" w:rsidRPr="008A28F4" w:rsidRDefault="00D932F3">
      <w:pPr>
        <w:pStyle w:val="Corpodetexto"/>
        <w:spacing w:before="172" w:line="295" w:lineRule="auto"/>
        <w:ind w:left="118" w:right="122"/>
        <w:jc w:val="both"/>
        <w:rPr>
          <w:rFonts w:asciiTheme="minorHAnsi" w:hAnsiTheme="minorHAnsi" w:cstheme="minorHAnsi"/>
          <w:w w:val="105"/>
          <w:sz w:val="22"/>
          <w:szCs w:val="22"/>
        </w:rPr>
      </w:pPr>
      <w:r w:rsidRPr="008A28F4">
        <w:rPr>
          <w:rFonts w:asciiTheme="minorHAnsi" w:hAnsiTheme="minorHAnsi" w:cstheme="minorHAnsi"/>
          <w:w w:val="105"/>
          <w:sz w:val="22"/>
          <w:szCs w:val="22"/>
        </w:rPr>
        <w:lastRenderedPageBreak/>
        <w:t xml:space="preserve">FCT </w:t>
      </w:r>
      <w:r w:rsidR="00484C2E" w:rsidRPr="008A28F4">
        <w:rPr>
          <w:rFonts w:asciiTheme="minorHAnsi" w:hAnsiTheme="minorHAnsi" w:cstheme="minorHAnsi"/>
          <w:w w:val="105"/>
          <w:sz w:val="22"/>
          <w:szCs w:val="22"/>
        </w:rPr>
        <w:t xml:space="preserve">and </w:t>
      </w:r>
      <w:r w:rsidR="003842BE" w:rsidRPr="008A28F4">
        <w:rPr>
          <w:rFonts w:asciiTheme="minorHAnsi" w:hAnsiTheme="minorHAnsi" w:cstheme="minorHAnsi"/>
          <w:w w:val="105"/>
          <w:sz w:val="22"/>
          <w:szCs w:val="22"/>
        </w:rPr>
        <w:t>AIR Centre</w:t>
      </w:r>
      <w:r w:rsidR="00484C2E" w:rsidRPr="008A28F4">
        <w:rPr>
          <w:rFonts w:asciiTheme="minorHAnsi" w:hAnsiTheme="minorHAnsi" w:cstheme="minorHAnsi"/>
          <w:w w:val="105"/>
          <w:sz w:val="22"/>
          <w:szCs w:val="22"/>
        </w:rPr>
        <w:t xml:space="preserve"> </w:t>
      </w:r>
      <w:r w:rsidRPr="008A28F4">
        <w:rPr>
          <w:rFonts w:asciiTheme="minorHAnsi" w:hAnsiTheme="minorHAnsi" w:cstheme="minorHAnsi"/>
          <w:w w:val="105"/>
          <w:sz w:val="22"/>
          <w:szCs w:val="22"/>
        </w:rPr>
        <w:t>promote a policy of non-discrimination and equal access, thus no applicant may be privileged, benefited, damaged</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or</w:t>
      </w:r>
      <w:r w:rsidRPr="008A28F4">
        <w:rPr>
          <w:rFonts w:asciiTheme="minorHAnsi" w:hAnsiTheme="minorHAnsi" w:cstheme="minorHAnsi"/>
          <w:spacing w:val="-15"/>
          <w:w w:val="105"/>
          <w:sz w:val="22"/>
          <w:szCs w:val="22"/>
        </w:rPr>
        <w:t xml:space="preserve"> </w:t>
      </w:r>
      <w:r w:rsidRPr="008A28F4">
        <w:rPr>
          <w:rFonts w:asciiTheme="minorHAnsi" w:hAnsiTheme="minorHAnsi" w:cstheme="minorHAnsi"/>
          <w:w w:val="105"/>
          <w:sz w:val="22"/>
          <w:szCs w:val="22"/>
        </w:rPr>
        <w:t>deprived</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of</w:t>
      </w:r>
      <w:r w:rsidRPr="008A28F4">
        <w:rPr>
          <w:rFonts w:asciiTheme="minorHAnsi" w:hAnsiTheme="minorHAnsi" w:cstheme="minorHAnsi"/>
          <w:spacing w:val="-16"/>
          <w:w w:val="105"/>
          <w:sz w:val="22"/>
          <w:szCs w:val="22"/>
        </w:rPr>
        <w:t xml:space="preserve"> </w:t>
      </w:r>
      <w:r w:rsidRPr="008A28F4">
        <w:rPr>
          <w:rFonts w:asciiTheme="minorHAnsi" w:hAnsiTheme="minorHAnsi" w:cstheme="minorHAnsi"/>
          <w:w w:val="105"/>
          <w:sz w:val="22"/>
          <w:szCs w:val="22"/>
        </w:rPr>
        <w:t>any</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right</w:t>
      </w:r>
      <w:r w:rsidRPr="008A28F4">
        <w:rPr>
          <w:rFonts w:asciiTheme="minorHAnsi" w:hAnsiTheme="minorHAnsi" w:cstheme="minorHAnsi"/>
          <w:spacing w:val="-15"/>
          <w:w w:val="105"/>
          <w:sz w:val="22"/>
          <w:szCs w:val="22"/>
        </w:rPr>
        <w:t xml:space="preserve"> </w:t>
      </w:r>
      <w:r w:rsidRPr="008A28F4">
        <w:rPr>
          <w:rFonts w:asciiTheme="minorHAnsi" w:hAnsiTheme="minorHAnsi" w:cstheme="minorHAnsi"/>
          <w:w w:val="105"/>
          <w:sz w:val="22"/>
          <w:szCs w:val="22"/>
        </w:rPr>
        <w:t>or</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exempted</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from</w:t>
      </w:r>
      <w:r w:rsidRPr="008A28F4">
        <w:rPr>
          <w:rFonts w:asciiTheme="minorHAnsi" w:hAnsiTheme="minorHAnsi" w:cstheme="minorHAnsi"/>
          <w:spacing w:val="-16"/>
          <w:w w:val="105"/>
          <w:sz w:val="22"/>
          <w:szCs w:val="22"/>
        </w:rPr>
        <w:t xml:space="preserve"> </w:t>
      </w:r>
      <w:r w:rsidRPr="008A28F4">
        <w:rPr>
          <w:rFonts w:asciiTheme="minorHAnsi" w:hAnsiTheme="minorHAnsi" w:cstheme="minorHAnsi"/>
          <w:w w:val="105"/>
          <w:sz w:val="22"/>
          <w:szCs w:val="22"/>
        </w:rPr>
        <w:t>any</w:t>
      </w:r>
      <w:r w:rsidRPr="008A28F4">
        <w:rPr>
          <w:rFonts w:asciiTheme="minorHAnsi" w:hAnsiTheme="minorHAnsi" w:cstheme="minorHAnsi"/>
          <w:spacing w:val="-11"/>
          <w:w w:val="105"/>
          <w:sz w:val="22"/>
          <w:szCs w:val="22"/>
        </w:rPr>
        <w:t xml:space="preserve"> </w:t>
      </w:r>
      <w:r w:rsidRPr="008A28F4">
        <w:rPr>
          <w:rFonts w:asciiTheme="minorHAnsi" w:hAnsiTheme="minorHAnsi" w:cstheme="minorHAnsi"/>
          <w:w w:val="105"/>
          <w:sz w:val="22"/>
          <w:szCs w:val="22"/>
        </w:rPr>
        <w:t>duty.</w:t>
      </w:r>
      <w:r w:rsidRPr="008A28F4">
        <w:rPr>
          <w:rFonts w:asciiTheme="minorHAnsi" w:hAnsiTheme="minorHAnsi" w:cstheme="minorHAnsi"/>
          <w:spacing w:val="-15"/>
          <w:w w:val="105"/>
          <w:sz w:val="22"/>
          <w:szCs w:val="22"/>
        </w:rPr>
        <w:t xml:space="preserve"> </w:t>
      </w:r>
      <w:r w:rsidRPr="008A28F4">
        <w:rPr>
          <w:rFonts w:asciiTheme="minorHAnsi" w:hAnsiTheme="minorHAnsi" w:cstheme="minorHAnsi"/>
          <w:w w:val="105"/>
          <w:sz w:val="22"/>
          <w:szCs w:val="22"/>
        </w:rPr>
        <w:t>This</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includes</w:t>
      </w:r>
      <w:r w:rsidRPr="008A28F4">
        <w:rPr>
          <w:rFonts w:asciiTheme="minorHAnsi" w:hAnsiTheme="minorHAnsi" w:cstheme="minorHAnsi"/>
          <w:spacing w:val="-10"/>
          <w:w w:val="105"/>
          <w:sz w:val="22"/>
          <w:szCs w:val="22"/>
        </w:rPr>
        <w:t xml:space="preserve"> </w:t>
      </w:r>
      <w:r w:rsidRPr="008A28F4">
        <w:rPr>
          <w:rFonts w:asciiTheme="minorHAnsi" w:hAnsiTheme="minorHAnsi" w:cstheme="minorHAnsi"/>
          <w:w w:val="105"/>
          <w:sz w:val="22"/>
          <w:szCs w:val="22"/>
        </w:rPr>
        <w:t>ancestry,</w:t>
      </w:r>
      <w:r w:rsidRPr="008A28F4">
        <w:rPr>
          <w:rFonts w:asciiTheme="minorHAnsi" w:hAnsiTheme="minorHAnsi" w:cstheme="minorHAnsi"/>
          <w:spacing w:val="-14"/>
          <w:w w:val="105"/>
          <w:sz w:val="22"/>
          <w:szCs w:val="22"/>
        </w:rPr>
        <w:t xml:space="preserve"> </w:t>
      </w:r>
      <w:r w:rsidRPr="008A28F4">
        <w:rPr>
          <w:rFonts w:asciiTheme="minorHAnsi" w:hAnsiTheme="minorHAnsi" w:cstheme="minorHAnsi"/>
          <w:w w:val="105"/>
          <w:sz w:val="22"/>
          <w:szCs w:val="22"/>
        </w:rPr>
        <w:t>age,</w:t>
      </w:r>
      <w:r w:rsidRPr="008A28F4">
        <w:rPr>
          <w:rFonts w:asciiTheme="minorHAnsi" w:hAnsiTheme="minorHAnsi" w:cstheme="minorHAnsi"/>
          <w:spacing w:val="-14"/>
          <w:w w:val="105"/>
          <w:sz w:val="22"/>
          <w:szCs w:val="22"/>
        </w:rPr>
        <w:t xml:space="preserve"> </w:t>
      </w:r>
      <w:r w:rsidRPr="008A28F4">
        <w:rPr>
          <w:rFonts w:asciiTheme="minorHAnsi" w:hAnsiTheme="minorHAnsi" w:cstheme="minorHAnsi"/>
          <w:w w:val="105"/>
          <w:sz w:val="22"/>
          <w:szCs w:val="22"/>
        </w:rPr>
        <w:t>sex,</w:t>
      </w:r>
      <w:r w:rsidRPr="008A28F4">
        <w:rPr>
          <w:rFonts w:asciiTheme="minorHAnsi" w:hAnsiTheme="minorHAnsi" w:cstheme="minorHAnsi"/>
          <w:spacing w:val="-14"/>
          <w:w w:val="105"/>
          <w:sz w:val="22"/>
          <w:szCs w:val="22"/>
        </w:rPr>
        <w:t xml:space="preserve"> </w:t>
      </w:r>
      <w:r w:rsidRPr="008A28F4">
        <w:rPr>
          <w:rFonts w:asciiTheme="minorHAnsi" w:hAnsiTheme="minorHAnsi" w:cstheme="minorHAnsi"/>
          <w:w w:val="105"/>
          <w:sz w:val="22"/>
          <w:szCs w:val="22"/>
        </w:rPr>
        <w:t>sexual</w:t>
      </w:r>
      <w:r w:rsidRPr="008A28F4">
        <w:rPr>
          <w:rFonts w:asciiTheme="minorHAnsi" w:hAnsiTheme="minorHAnsi" w:cstheme="minorHAnsi"/>
          <w:spacing w:val="-14"/>
          <w:w w:val="105"/>
          <w:sz w:val="22"/>
          <w:szCs w:val="22"/>
        </w:rPr>
        <w:t xml:space="preserve"> </w:t>
      </w:r>
      <w:r w:rsidRPr="008A28F4">
        <w:rPr>
          <w:rFonts w:asciiTheme="minorHAnsi" w:hAnsiTheme="minorHAnsi" w:cstheme="minorHAnsi"/>
          <w:w w:val="105"/>
          <w:sz w:val="22"/>
          <w:szCs w:val="22"/>
        </w:rPr>
        <w:t>orientation, marital status, family situation, economic situation, education, origin or social condition, genetic heritage, reduced work capacity, disability, chronic disease, nationality, ethnicity or race, land of origin, language, religion, political or ideological beliefs or trade union</w:t>
      </w:r>
      <w:r w:rsidRPr="008A28F4">
        <w:rPr>
          <w:rFonts w:asciiTheme="minorHAnsi" w:hAnsiTheme="minorHAnsi" w:cstheme="minorHAnsi"/>
          <w:spacing w:val="3"/>
          <w:w w:val="105"/>
          <w:sz w:val="22"/>
          <w:szCs w:val="22"/>
        </w:rPr>
        <w:t xml:space="preserve"> </w:t>
      </w:r>
      <w:r w:rsidRPr="008A28F4">
        <w:rPr>
          <w:rFonts w:asciiTheme="minorHAnsi" w:hAnsiTheme="minorHAnsi" w:cstheme="minorHAnsi"/>
          <w:w w:val="105"/>
          <w:sz w:val="22"/>
          <w:szCs w:val="22"/>
        </w:rPr>
        <w:t>affiliation.</w:t>
      </w:r>
    </w:p>
    <w:p w14:paraId="0A3B5B90" w14:textId="77777777" w:rsidR="0062296D" w:rsidRPr="008A28F4" w:rsidRDefault="0062296D">
      <w:pPr>
        <w:pStyle w:val="Corpodetexto"/>
        <w:spacing w:before="3"/>
        <w:rPr>
          <w:rFonts w:asciiTheme="minorHAnsi" w:hAnsiTheme="minorHAnsi" w:cstheme="minorHAnsi"/>
          <w:sz w:val="22"/>
          <w:szCs w:val="22"/>
        </w:rPr>
      </w:pPr>
    </w:p>
    <w:p w14:paraId="22345AD6" w14:textId="77777777" w:rsidR="0062296D" w:rsidRPr="008A28F4" w:rsidRDefault="00D932F3" w:rsidP="00264F71">
      <w:pPr>
        <w:pStyle w:val="Ttulo2"/>
        <w:numPr>
          <w:ilvl w:val="0"/>
          <w:numId w:val="10"/>
        </w:numPr>
        <w:tabs>
          <w:tab w:val="left" w:pos="419"/>
        </w:tabs>
        <w:spacing w:before="59"/>
        <w:rPr>
          <w:rFonts w:asciiTheme="minorHAnsi" w:hAnsiTheme="minorHAnsi" w:cstheme="minorHAnsi"/>
          <w:sz w:val="22"/>
          <w:szCs w:val="22"/>
        </w:rPr>
      </w:pPr>
      <w:r w:rsidRPr="008A28F4">
        <w:rPr>
          <w:rFonts w:asciiTheme="minorHAnsi" w:hAnsiTheme="minorHAnsi" w:cstheme="minorHAnsi"/>
          <w:sz w:val="22"/>
          <w:szCs w:val="22"/>
        </w:rPr>
        <w:t>APPLICABLE LEGISLATION AND</w:t>
      </w:r>
      <w:r w:rsidRPr="008A28F4">
        <w:rPr>
          <w:rFonts w:asciiTheme="minorHAnsi" w:hAnsiTheme="minorHAnsi" w:cstheme="minorHAnsi"/>
          <w:spacing w:val="-2"/>
          <w:sz w:val="22"/>
          <w:szCs w:val="22"/>
        </w:rPr>
        <w:t xml:space="preserve"> </w:t>
      </w:r>
      <w:r w:rsidRPr="008A28F4">
        <w:rPr>
          <w:rFonts w:asciiTheme="minorHAnsi" w:hAnsiTheme="minorHAnsi" w:cstheme="minorHAnsi"/>
          <w:sz w:val="22"/>
          <w:szCs w:val="22"/>
        </w:rPr>
        <w:t>REGULATION</w:t>
      </w:r>
    </w:p>
    <w:p w14:paraId="4D8D8E12" w14:textId="77777777" w:rsidR="0062296D" w:rsidRPr="008A28F4" w:rsidRDefault="0062296D">
      <w:pPr>
        <w:pStyle w:val="Corpodetexto"/>
        <w:rPr>
          <w:rFonts w:asciiTheme="minorHAnsi" w:hAnsiTheme="minorHAnsi" w:cstheme="minorHAnsi"/>
          <w:b/>
          <w:sz w:val="22"/>
          <w:szCs w:val="22"/>
        </w:rPr>
      </w:pPr>
    </w:p>
    <w:p w14:paraId="4A902992" w14:textId="77777777" w:rsidR="0062296D" w:rsidRPr="008A28F4" w:rsidRDefault="00D932F3">
      <w:pPr>
        <w:pStyle w:val="Corpodetexto"/>
        <w:spacing w:before="172" w:line="295" w:lineRule="auto"/>
        <w:ind w:left="118" w:right="118"/>
        <w:jc w:val="both"/>
        <w:rPr>
          <w:rFonts w:asciiTheme="minorHAnsi" w:hAnsiTheme="minorHAnsi" w:cstheme="minorHAnsi"/>
          <w:sz w:val="22"/>
          <w:szCs w:val="22"/>
        </w:rPr>
      </w:pPr>
      <w:r w:rsidRPr="008A28F4">
        <w:rPr>
          <w:rFonts w:asciiTheme="minorHAnsi" w:hAnsiTheme="minorHAnsi" w:cstheme="minorHAnsi"/>
          <w:w w:val="105"/>
          <w:sz w:val="22"/>
          <w:szCs w:val="22"/>
        </w:rPr>
        <w:t>The present call is governed by this Notice of the Call, the FCT Regulation of Research Fellowships, approved by the Regulation no. 950/2019, published in the Series II of the DR, of 16</w:t>
      </w:r>
      <w:r w:rsidRPr="008A28F4">
        <w:rPr>
          <w:rFonts w:asciiTheme="minorHAnsi" w:hAnsiTheme="minorHAnsi" w:cstheme="minorHAnsi"/>
          <w:w w:val="105"/>
          <w:sz w:val="22"/>
          <w:szCs w:val="22"/>
          <w:vertAlign w:val="superscript"/>
        </w:rPr>
        <w:t>th</w:t>
      </w:r>
      <w:r w:rsidRPr="008A28F4">
        <w:rPr>
          <w:rFonts w:asciiTheme="minorHAnsi" w:hAnsiTheme="minorHAnsi" w:cstheme="minorHAnsi"/>
          <w:w w:val="105"/>
          <w:sz w:val="22"/>
          <w:szCs w:val="22"/>
        </w:rPr>
        <w:t xml:space="preserve"> December, by the Research Fellowship Holder</w:t>
      </w:r>
      <w:r w:rsidRPr="008A28F4">
        <w:rPr>
          <w:rFonts w:asciiTheme="minorHAnsi" w:hAnsiTheme="minorHAnsi" w:cstheme="minorHAnsi"/>
          <w:spacing w:val="-14"/>
          <w:w w:val="105"/>
          <w:sz w:val="22"/>
          <w:szCs w:val="22"/>
        </w:rPr>
        <w:t xml:space="preserve"> </w:t>
      </w:r>
      <w:r w:rsidRPr="008A28F4">
        <w:rPr>
          <w:rFonts w:asciiTheme="minorHAnsi" w:hAnsiTheme="minorHAnsi" w:cstheme="minorHAnsi"/>
          <w:w w:val="105"/>
          <w:sz w:val="22"/>
          <w:szCs w:val="22"/>
        </w:rPr>
        <w:t>Statute,</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approved</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by</w:t>
      </w:r>
      <w:r w:rsidRPr="008A28F4">
        <w:rPr>
          <w:rFonts w:asciiTheme="minorHAnsi" w:hAnsiTheme="minorHAnsi" w:cstheme="minorHAnsi"/>
          <w:spacing w:val="-15"/>
          <w:w w:val="105"/>
          <w:sz w:val="22"/>
          <w:szCs w:val="22"/>
        </w:rPr>
        <w:t xml:space="preserve"> </w:t>
      </w:r>
      <w:r w:rsidRPr="008A28F4">
        <w:rPr>
          <w:rFonts w:asciiTheme="minorHAnsi" w:hAnsiTheme="minorHAnsi" w:cstheme="minorHAnsi"/>
          <w:w w:val="105"/>
          <w:sz w:val="22"/>
          <w:szCs w:val="22"/>
        </w:rPr>
        <w:t>the</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Law</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no.</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40/2004,</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of</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18</w:t>
      </w:r>
      <w:r w:rsidRPr="008A28F4">
        <w:rPr>
          <w:rFonts w:asciiTheme="minorHAnsi" w:hAnsiTheme="minorHAnsi" w:cstheme="minorHAnsi"/>
          <w:w w:val="105"/>
          <w:sz w:val="22"/>
          <w:szCs w:val="22"/>
          <w:vertAlign w:val="superscript"/>
        </w:rPr>
        <w:t>th</w:t>
      </w:r>
      <w:r w:rsidRPr="008A28F4">
        <w:rPr>
          <w:rFonts w:asciiTheme="minorHAnsi" w:hAnsiTheme="minorHAnsi" w:cstheme="minorHAnsi"/>
          <w:spacing w:val="-14"/>
          <w:w w:val="105"/>
          <w:sz w:val="22"/>
          <w:szCs w:val="22"/>
        </w:rPr>
        <w:t xml:space="preserve"> </w:t>
      </w:r>
      <w:r w:rsidRPr="008A28F4">
        <w:rPr>
          <w:rFonts w:asciiTheme="minorHAnsi" w:hAnsiTheme="minorHAnsi" w:cstheme="minorHAnsi"/>
          <w:w w:val="105"/>
          <w:sz w:val="22"/>
          <w:szCs w:val="22"/>
        </w:rPr>
        <w:t>of</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August,</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in</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its</w:t>
      </w:r>
      <w:r w:rsidRPr="008A28F4">
        <w:rPr>
          <w:rFonts w:asciiTheme="minorHAnsi" w:hAnsiTheme="minorHAnsi" w:cstheme="minorHAnsi"/>
          <w:spacing w:val="-11"/>
          <w:w w:val="105"/>
          <w:sz w:val="22"/>
          <w:szCs w:val="22"/>
        </w:rPr>
        <w:t xml:space="preserve"> </w:t>
      </w:r>
      <w:r w:rsidRPr="008A28F4">
        <w:rPr>
          <w:rFonts w:asciiTheme="minorHAnsi" w:hAnsiTheme="minorHAnsi" w:cstheme="minorHAnsi"/>
          <w:w w:val="105"/>
          <w:sz w:val="22"/>
          <w:szCs w:val="22"/>
        </w:rPr>
        <w:t>current</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version,</w:t>
      </w:r>
      <w:r w:rsidRPr="008A28F4">
        <w:rPr>
          <w:rFonts w:asciiTheme="minorHAnsi" w:hAnsiTheme="minorHAnsi" w:cstheme="minorHAnsi"/>
          <w:spacing w:val="-12"/>
          <w:w w:val="105"/>
          <w:sz w:val="22"/>
          <w:szCs w:val="22"/>
        </w:rPr>
        <w:t xml:space="preserve"> </w:t>
      </w:r>
      <w:r w:rsidRPr="008A28F4">
        <w:rPr>
          <w:rFonts w:asciiTheme="minorHAnsi" w:hAnsiTheme="minorHAnsi" w:cstheme="minorHAnsi"/>
          <w:w w:val="105"/>
          <w:sz w:val="22"/>
          <w:szCs w:val="22"/>
        </w:rPr>
        <w:t>and</w:t>
      </w:r>
      <w:r w:rsidRPr="008A28F4">
        <w:rPr>
          <w:rFonts w:asciiTheme="minorHAnsi" w:hAnsiTheme="minorHAnsi" w:cstheme="minorHAnsi"/>
          <w:spacing w:val="-15"/>
          <w:w w:val="105"/>
          <w:sz w:val="22"/>
          <w:szCs w:val="22"/>
        </w:rPr>
        <w:t xml:space="preserve"> </w:t>
      </w:r>
      <w:r w:rsidRPr="008A28F4">
        <w:rPr>
          <w:rFonts w:asciiTheme="minorHAnsi" w:hAnsiTheme="minorHAnsi" w:cstheme="minorHAnsi"/>
          <w:w w:val="105"/>
          <w:sz w:val="22"/>
          <w:szCs w:val="22"/>
        </w:rPr>
        <w:t>by</w:t>
      </w:r>
      <w:r w:rsidRPr="008A28F4">
        <w:rPr>
          <w:rFonts w:asciiTheme="minorHAnsi" w:hAnsiTheme="minorHAnsi" w:cstheme="minorHAnsi"/>
          <w:spacing w:val="-13"/>
          <w:w w:val="105"/>
          <w:sz w:val="22"/>
          <w:szCs w:val="22"/>
        </w:rPr>
        <w:t xml:space="preserve"> </w:t>
      </w:r>
      <w:r w:rsidRPr="008A28F4">
        <w:rPr>
          <w:rFonts w:asciiTheme="minorHAnsi" w:hAnsiTheme="minorHAnsi" w:cstheme="minorHAnsi"/>
          <w:w w:val="105"/>
          <w:sz w:val="22"/>
          <w:szCs w:val="22"/>
        </w:rPr>
        <w:t>other</w:t>
      </w:r>
      <w:r w:rsidRPr="008A28F4">
        <w:rPr>
          <w:rFonts w:asciiTheme="minorHAnsi" w:hAnsiTheme="minorHAnsi" w:cstheme="minorHAnsi"/>
          <w:spacing w:val="-14"/>
          <w:w w:val="105"/>
          <w:sz w:val="22"/>
          <w:szCs w:val="22"/>
        </w:rPr>
        <w:t xml:space="preserve"> </w:t>
      </w:r>
      <w:r w:rsidRPr="008A28F4">
        <w:rPr>
          <w:rFonts w:asciiTheme="minorHAnsi" w:hAnsiTheme="minorHAnsi" w:cstheme="minorHAnsi"/>
          <w:w w:val="105"/>
          <w:sz w:val="22"/>
          <w:szCs w:val="22"/>
        </w:rPr>
        <w:t>applicable national and European legislation.</w:t>
      </w:r>
    </w:p>
    <w:p w14:paraId="45416805" w14:textId="77777777" w:rsidR="0062296D" w:rsidRPr="008A28F4" w:rsidRDefault="0062296D">
      <w:pPr>
        <w:pStyle w:val="Corpodetexto"/>
        <w:rPr>
          <w:rFonts w:asciiTheme="minorHAnsi" w:hAnsiTheme="minorHAnsi" w:cstheme="minorHAnsi"/>
          <w:sz w:val="22"/>
          <w:szCs w:val="22"/>
        </w:rPr>
      </w:pPr>
    </w:p>
    <w:p w14:paraId="794063AD" w14:textId="77777777" w:rsidR="0062296D" w:rsidRPr="008A28F4" w:rsidRDefault="0062296D">
      <w:pPr>
        <w:pStyle w:val="Corpodetexto"/>
        <w:rPr>
          <w:rFonts w:asciiTheme="minorHAnsi" w:hAnsiTheme="minorHAnsi" w:cstheme="minorHAnsi"/>
          <w:sz w:val="22"/>
          <w:szCs w:val="22"/>
        </w:rPr>
      </w:pPr>
    </w:p>
    <w:p w14:paraId="363CD836" w14:textId="77777777" w:rsidR="0062296D" w:rsidRPr="008A28F4" w:rsidRDefault="0062296D">
      <w:pPr>
        <w:pStyle w:val="Corpodetexto"/>
        <w:rPr>
          <w:rFonts w:asciiTheme="minorHAnsi" w:hAnsiTheme="minorHAnsi" w:cstheme="minorHAnsi"/>
          <w:sz w:val="22"/>
          <w:szCs w:val="22"/>
        </w:rPr>
      </w:pPr>
    </w:p>
    <w:p w14:paraId="21F76C84" w14:textId="616D5CA0" w:rsidR="0062296D" w:rsidRDefault="0062296D">
      <w:pPr>
        <w:spacing w:before="1"/>
        <w:ind w:left="2194" w:right="2194"/>
        <w:jc w:val="center"/>
        <w:rPr>
          <w:b/>
        </w:rPr>
      </w:pPr>
    </w:p>
    <w:sectPr w:rsidR="0062296D" w:rsidSect="003D4AE7">
      <w:pgSz w:w="12240" w:h="15840"/>
      <w:pgMar w:top="2269" w:right="1200" w:bottom="1600" w:left="1300" w:header="1099" w:footer="6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714B" w14:textId="77777777" w:rsidR="00E109C5" w:rsidRDefault="00E109C5">
      <w:r>
        <w:separator/>
      </w:r>
    </w:p>
  </w:endnote>
  <w:endnote w:type="continuationSeparator" w:id="0">
    <w:p w14:paraId="6F6C39F0" w14:textId="77777777" w:rsidR="00E109C5" w:rsidRDefault="00E1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D572" w14:textId="1330F867" w:rsidR="00D21D1F" w:rsidRDefault="0026642A" w:rsidP="009E303C">
    <w:pPr>
      <w:pStyle w:val="Rodap"/>
      <w:tabs>
        <w:tab w:val="clear" w:pos="4513"/>
        <w:tab w:val="clear" w:pos="9026"/>
        <w:tab w:val="left" w:pos="2484"/>
        <w:tab w:val="center" w:pos="4870"/>
      </w:tabs>
    </w:pPr>
    <w:r>
      <w:rPr>
        <w:noProof/>
      </w:rPr>
      <w:drawing>
        <wp:anchor distT="0" distB="0" distL="114300" distR="114300" simplePos="0" relativeHeight="251668480" behindDoc="0" locked="0" layoutInCell="1" allowOverlap="1" wp14:anchorId="58B639EB" wp14:editId="19682615">
          <wp:simplePos x="0" y="0"/>
          <wp:positionH relativeFrom="column">
            <wp:posOffset>938959</wp:posOffset>
          </wp:positionH>
          <wp:positionV relativeFrom="paragraph">
            <wp:posOffset>-194694</wp:posOffset>
          </wp:positionV>
          <wp:extent cx="4338000" cy="39960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8000" cy="39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D1F">
      <w:tab/>
    </w:r>
    <w:r w:rsidR="00D21D1F">
      <w:tab/>
      <w:t xml:space="preserve"> </w:t>
    </w:r>
  </w:p>
  <w:p w14:paraId="48F73CA1" w14:textId="3724BB17" w:rsidR="00D21D1F" w:rsidRDefault="00D21D1F">
    <w:pPr>
      <w:pStyle w:val="Corpodetexto"/>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4241" w14:textId="77777777" w:rsidR="00E109C5" w:rsidRDefault="00E109C5">
      <w:r>
        <w:separator/>
      </w:r>
    </w:p>
  </w:footnote>
  <w:footnote w:type="continuationSeparator" w:id="0">
    <w:p w14:paraId="29AC675F" w14:textId="77777777" w:rsidR="00E109C5" w:rsidRDefault="00E1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3839" w14:textId="227BB621" w:rsidR="00D21D1F" w:rsidRDefault="0026642A">
    <w:pPr>
      <w:pStyle w:val="Corpodetexto"/>
      <w:spacing w:line="14" w:lineRule="auto"/>
    </w:pPr>
    <w:r>
      <w:rPr>
        <w:noProof/>
      </w:rPr>
      <w:drawing>
        <wp:anchor distT="0" distB="0" distL="114300" distR="114300" simplePos="0" relativeHeight="251666432" behindDoc="0" locked="0" layoutInCell="1" allowOverlap="1" wp14:anchorId="41248A54" wp14:editId="7125EB5D">
          <wp:simplePos x="0" y="0"/>
          <wp:positionH relativeFrom="margin">
            <wp:posOffset>5139055</wp:posOffset>
          </wp:positionH>
          <wp:positionV relativeFrom="margin">
            <wp:posOffset>-900932</wp:posOffset>
          </wp:positionV>
          <wp:extent cx="897043" cy="897043"/>
          <wp:effectExtent l="0" t="0" r="5080" b="5080"/>
          <wp:wrapSquare wrapText="bothSides"/>
          <wp:docPr id="18" name="Picture 1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rcentre_logoTAG_rgb-300.png"/>
                  <pic:cNvPicPr/>
                </pic:nvPicPr>
                <pic:blipFill>
                  <a:blip r:embed="rId1">
                    <a:extLst>
                      <a:ext uri="{28A0092B-C50C-407E-A947-70E740481C1C}">
                        <a14:useLocalDpi xmlns:a14="http://schemas.microsoft.com/office/drawing/2010/main" val="0"/>
                      </a:ext>
                    </a:extLst>
                  </a:blip>
                  <a:stretch>
                    <a:fillRect/>
                  </a:stretch>
                </pic:blipFill>
                <pic:spPr>
                  <a:xfrm>
                    <a:off x="0" y="0"/>
                    <a:ext cx="897043" cy="897043"/>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bidi="ar-SA"/>
      </w:rPr>
      <w:drawing>
        <wp:anchor distT="0" distB="0" distL="114300" distR="114300" simplePos="0" relativeHeight="251667456" behindDoc="0" locked="0" layoutInCell="1" allowOverlap="1" wp14:anchorId="1BCBEB0D" wp14:editId="39E2EF2D">
          <wp:simplePos x="0" y="0"/>
          <wp:positionH relativeFrom="column">
            <wp:posOffset>-179070</wp:posOffset>
          </wp:positionH>
          <wp:positionV relativeFrom="paragraph">
            <wp:posOffset>-206744</wp:posOffset>
          </wp:positionV>
          <wp:extent cx="1817832" cy="633268"/>
          <wp:effectExtent l="0" t="0" r="0" b="1905"/>
          <wp:wrapSquare wrapText="bothSides"/>
          <wp:docPr id="1" name="Imagem 1"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7832" cy="6332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521003"/>
    <w:multiLevelType w:val="hybridMultilevel"/>
    <w:tmpl w:val="41D0D6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D7125B"/>
    <w:multiLevelType w:val="hybridMultilevel"/>
    <w:tmpl w:val="7312DE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8281A"/>
    <w:multiLevelType w:val="multilevel"/>
    <w:tmpl w:val="3D94D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1803FD9"/>
    <w:multiLevelType w:val="multilevel"/>
    <w:tmpl w:val="C2607E4E"/>
    <w:lvl w:ilvl="0">
      <w:start w:val="1"/>
      <w:numFmt w:val="decimal"/>
      <w:lvlText w:val="%1."/>
      <w:lvlJc w:val="left"/>
      <w:pPr>
        <w:ind w:left="318" w:hanging="200"/>
      </w:pPr>
      <w:rPr>
        <w:rFonts w:ascii="Calibri" w:eastAsia="Calibri" w:hAnsi="Calibri" w:cs="Calibri" w:hint="default"/>
        <w:b/>
        <w:bCs/>
        <w:spacing w:val="-1"/>
        <w:w w:val="99"/>
        <w:sz w:val="20"/>
        <w:szCs w:val="20"/>
        <w:lang w:val="en-US" w:eastAsia="en-US" w:bidi="en-US"/>
      </w:rPr>
    </w:lvl>
    <w:lvl w:ilvl="1">
      <w:start w:val="1"/>
      <w:numFmt w:val="decimal"/>
      <w:lvlText w:val="%1.%2"/>
      <w:lvlJc w:val="left"/>
      <w:pPr>
        <w:ind w:left="418" w:hanging="300"/>
      </w:pPr>
      <w:rPr>
        <w:rFonts w:ascii="Calibri" w:eastAsia="Calibri" w:hAnsi="Calibri" w:cs="Calibri" w:hint="default"/>
        <w:b/>
        <w:bCs/>
        <w:spacing w:val="-1"/>
        <w:w w:val="99"/>
        <w:sz w:val="20"/>
        <w:szCs w:val="20"/>
        <w:lang w:val="en-US" w:eastAsia="en-US" w:bidi="en-US"/>
      </w:rPr>
    </w:lvl>
    <w:lvl w:ilvl="2">
      <w:numFmt w:val="bullet"/>
      <w:lvlText w:val=""/>
      <w:lvlJc w:val="left"/>
      <w:pPr>
        <w:ind w:left="118" w:hanging="286"/>
      </w:pPr>
      <w:rPr>
        <w:rFonts w:hint="default"/>
        <w:w w:val="103"/>
        <w:lang w:val="en-US" w:eastAsia="en-US" w:bidi="en-US"/>
      </w:rPr>
    </w:lvl>
    <w:lvl w:ilvl="3">
      <w:numFmt w:val="bullet"/>
      <w:lvlText w:val="•"/>
      <w:lvlJc w:val="left"/>
      <w:pPr>
        <w:ind w:left="1585" w:hanging="286"/>
      </w:pPr>
      <w:rPr>
        <w:rFonts w:hint="default"/>
        <w:lang w:val="en-US" w:eastAsia="en-US" w:bidi="en-US"/>
      </w:rPr>
    </w:lvl>
    <w:lvl w:ilvl="4">
      <w:numFmt w:val="bullet"/>
      <w:lvlText w:val="•"/>
      <w:lvlJc w:val="left"/>
      <w:pPr>
        <w:ind w:left="2750" w:hanging="286"/>
      </w:pPr>
      <w:rPr>
        <w:rFonts w:hint="default"/>
        <w:lang w:val="en-US" w:eastAsia="en-US" w:bidi="en-US"/>
      </w:rPr>
    </w:lvl>
    <w:lvl w:ilvl="5">
      <w:numFmt w:val="bullet"/>
      <w:lvlText w:val="•"/>
      <w:lvlJc w:val="left"/>
      <w:pPr>
        <w:ind w:left="3915" w:hanging="286"/>
      </w:pPr>
      <w:rPr>
        <w:rFonts w:hint="default"/>
        <w:lang w:val="en-US" w:eastAsia="en-US" w:bidi="en-US"/>
      </w:rPr>
    </w:lvl>
    <w:lvl w:ilvl="6">
      <w:numFmt w:val="bullet"/>
      <w:lvlText w:val="•"/>
      <w:lvlJc w:val="left"/>
      <w:pPr>
        <w:ind w:left="5080" w:hanging="286"/>
      </w:pPr>
      <w:rPr>
        <w:rFonts w:hint="default"/>
        <w:lang w:val="en-US" w:eastAsia="en-US" w:bidi="en-US"/>
      </w:rPr>
    </w:lvl>
    <w:lvl w:ilvl="7">
      <w:numFmt w:val="bullet"/>
      <w:lvlText w:val="•"/>
      <w:lvlJc w:val="left"/>
      <w:pPr>
        <w:ind w:left="6245" w:hanging="286"/>
      </w:pPr>
      <w:rPr>
        <w:rFonts w:hint="default"/>
        <w:lang w:val="en-US" w:eastAsia="en-US" w:bidi="en-US"/>
      </w:rPr>
    </w:lvl>
    <w:lvl w:ilvl="8">
      <w:numFmt w:val="bullet"/>
      <w:lvlText w:val="•"/>
      <w:lvlJc w:val="left"/>
      <w:pPr>
        <w:ind w:left="7410" w:hanging="286"/>
      </w:pPr>
      <w:rPr>
        <w:rFonts w:hint="default"/>
        <w:lang w:val="en-US" w:eastAsia="en-US" w:bidi="en-US"/>
      </w:rPr>
    </w:lvl>
  </w:abstractNum>
  <w:abstractNum w:abstractNumId="4" w15:restartNumberingAfterBreak="0">
    <w:nsid w:val="01E144FF"/>
    <w:multiLevelType w:val="hybridMultilevel"/>
    <w:tmpl w:val="368AC28A"/>
    <w:lvl w:ilvl="0" w:tplc="A1E44B20">
      <w:start w:val="1"/>
      <w:numFmt w:val="lowerLetter"/>
      <w:lvlText w:val="%1)"/>
      <w:lvlJc w:val="left"/>
      <w:pPr>
        <w:ind w:left="402" w:hanging="284"/>
      </w:pPr>
      <w:rPr>
        <w:rFonts w:ascii="Calibri" w:eastAsia="Calibri" w:hAnsi="Calibri" w:cs="Calibri" w:hint="default"/>
        <w:spacing w:val="-1"/>
        <w:w w:val="100"/>
        <w:sz w:val="21"/>
        <w:szCs w:val="21"/>
        <w:lang w:val="en-US" w:eastAsia="en-US" w:bidi="en-US"/>
      </w:rPr>
    </w:lvl>
    <w:lvl w:ilvl="1" w:tplc="7382C3CE">
      <w:start w:val="1"/>
      <w:numFmt w:val="lowerLetter"/>
      <w:lvlText w:val="%2)"/>
      <w:lvlJc w:val="left"/>
      <w:pPr>
        <w:ind w:left="685" w:hanging="284"/>
      </w:pPr>
      <w:rPr>
        <w:rFonts w:ascii="Calibri" w:eastAsia="Calibri" w:hAnsi="Calibri" w:cs="Calibri" w:hint="default"/>
        <w:spacing w:val="-1"/>
        <w:w w:val="100"/>
        <w:sz w:val="21"/>
        <w:szCs w:val="21"/>
        <w:lang w:val="en-US" w:eastAsia="en-US" w:bidi="en-US"/>
      </w:rPr>
    </w:lvl>
    <w:lvl w:ilvl="2" w:tplc="513AA062">
      <w:numFmt w:val="bullet"/>
      <w:lvlText w:val="•"/>
      <w:lvlJc w:val="left"/>
      <w:pPr>
        <w:ind w:left="1686" w:hanging="284"/>
      </w:pPr>
      <w:rPr>
        <w:rFonts w:hint="default"/>
        <w:lang w:val="en-US" w:eastAsia="en-US" w:bidi="en-US"/>
      </w:rPr>
    </w:lvl>
    <w:lvl w:ilvl="3" w:tplc="785273F4">
      <w:numFmt w:val="bullet"/>
      <w:lvlText w:val="•"/>
      <w:lvlJc w:val="left"/>
      <w:pPr>
        <w:ind w:left="2693" w:hanging="284"/>
      </w:pPr>
      <w:rPr>
        <w:rFonts w:hint="default"/>
        <w:lang w:val="en-US" w:eastAsia="en-US" w:bidi="en-US"/>
      </w:rPr>
    </w:lvl>
    <w:lvl w:ilvl="4" w:tplc="F480628A">
      <w:numFmt w:val="bullet"/>
      <w:lvlText w:val="•"/>
      <w:lvlJc w:val="left"/>
      <w:pPr>
        <w:ind w:left="3700" w:hanging="284"/>
      </w:pPr>
      <w:rPr>
        <w:rFonts w:hint="default"/>
        <w:lang w:val="en-US" w:eastAsia="en-US" w:bidi="en-US"/>
      </w:rPr>
    </w:lvl>
    <w:lvl w:ilvl="5" w:tplc="DA269784">
      <w:numFmt w:val="bullet"/>
      <w:lvlText w:val="•"/>
      <w:lvlJc w:val="left"/>
      <w:pPr>
        <w:ind w:left="4706" w:hanging="284"/>
      </w:pPr>
      <w:rPr>
        <w:rFonts w:hint="default"/>
        <w:lang w:val="en-US" w:eastAsia="en-US" w:bidi="en-US"/>
      </w:rPr>
    </w:lvl>
    <w:lvl w:ilvl="6" w:tplc="0EEE2E0A">
      <w:numFmt w:val="bullet"/>
      <w:lvlText w:val="•"/>
      <w:lvlJc w:val="left"/>
      <w:pPr>
        <w:ind w:left="5713" w:hanging="284"/>
      </w:pPr>
      <w:rPr>
        <w:rFonts w:hint="default"/>
        <w:lang w:val="en-US" w:eastAsia="en-US" w:bidi="en-US"/>
      </w:rPr>
    </w:lvl>
    <w:lvl w:ilvl="7" w:tplc="B0DC88A8">
      <w:numFmt w:val="bullet"/>
      <w:lvlText w:val="•"/>
      <w:lvlJc w:val="left"/>
      <w:pPr>
        <w:ind w:left="6720" w:hanging="284"/>
      </w:pPr>
      <w:rPr>
        <w:rFonts w:hint="default"/>
        <w:lang w:val="en-US" w:eastAsia="en-US" w:bidi="en-US"/>
      </w:rPr>
    </w:lvl>
    <w:lvl w:ilvl="8" w:tplc="33466394">
      <w:numFmt w:val="bullet"/>
      <w:lvlText w:val="•"/>
      <w:lvlJc w:val="left"/>
      <w:pPr>
        <w:ind w:left="7726" w:hanging="284"/>
      </w:pPr>
      <w:rPr>
        <w:rFonts w:hint="default"/>
        <w:lang w:val="en-US" w:eastAsia="en-US" w:bidi="en-US"/>
      </w:rPr>
    </w:lvl>
  </w:abstractNum>
  <w:abstractNum w:abstractNumId="5" w15:restartNumberingAfterBreak="0">
    <w:nsid w:val="068F3E14"/>
    <w:multiLevelType w:val="hybridMultilevel"/>
    <w:tmpl w:val="ADE6C234"/>
    <w:lvl w:ilvl="0" w:tplc="01743C56">
      <w:start w:val="1"/>
      <w:numFmt w:val="lowerLetter"/>
      <w:lvlText w:val="%1)"/>
      <w:lvlJc w:val="left"/>
      <w:pPr>
        <w:ind w:left="402" w:hanging="209"/>
      </w:pPr>
      <w:rPr>
        <w:rFonts w:ascii="Calibri" w:eastAsia="Calibri" w:hAnsi="Calibri" w:cs="Calibri" w:hint="default"/>
        <w:w w:val="104"/>
        <w:sz w:val="20"/>
        <w:szCs w:val="20"/>
        <w:lang w:val="en-US" w:eastAsia="en-US" w:bidi="en-US"/>
      </w:rPr>
    </w:lvl>
    <w:lvl w:ilvl="1" w:tplc="2B02773C">
      <w:numFmt w:val="bullet"/>
      <w:lvlText w:val="•"/>
      <w:lvlJc w:val="left"/>
      <w:pPr>
        <w:ind w:left="1334" w:hanging="209"/>
      </w:pPr>
      <w:rPr>
        <w:rFonts w:hint="default"/>
        <w:lang w:val="en-US" w:eastAsia="en-US" w:bidi="en-US"/>
      </w:rPr>
    </w:lvl>
    <w:lvl w:ilvl="2" w:tplc="AB36D542">
      <w:numFmt w:val="bullet"/>
      <w:lvlText w:val="•"/>
      <w:lvlJc w:val="left"/>
      <w:pPr>
        <w:ind w:left="2268" w:hanging="209"/>
      </w:pPr>
      <w:rPr>
        <w:rFonts w:hint="default"/>
        <w:lang w:val="en-US" w:eastAsia="en-US" w:bidi="en-US"/>
      </w:rPr>
    </w:lvl>
    <w:lvl w:ilvl="3" w:tplc="D286061E">
      <w:numFmt w:val="bullet"/>
      <w:lvlText w:val="•"/>
      <w:lvlJc w:val="left"/>
      <w:pPr>
        <w:ind w:left="3202" w:hanging="209"/>
      </w:pPr>
      <w:rPr>
        <w:rFonts w:hint="default"/>
        <w:lang w:val="en-US" w:eastAsia="en-US" w:bidi="en-US"/>
      </w:rPr>
    </w:lvl>
    <w:lvl w:ilvl="4" w:tplc="092EA228">
      <w:numFmt w:val="bullet"/>
      <w:lvlText w:val="•"/>
      <w:lvlJc w:val="left"/>
      <w:pPr>
        <w:ind w:left="4136" w:hanging="209"/>
      </w:pPr>
      <w:rPr>
        <w:rFonts w:hint="default"/>
        <w:lang w:val="en-US" w:eastAsia="en-US" w:bidi="en-US"/>
      </w:rPr>
    </w:lvl>
    <w:lvl w:ilvl="5" w:tplc="7C6E075E">
      <w:numFmt w:val="bullet"/>
      <w:lvlText w:val="•"/>
      <w:lvlJc w:val="left"/>
      <w:pPr>
        <w:ind w:left="5070" w:hanging="209"/>
      </w:pPr>
      <w:rPr>
        <w:rFonts w:hint="default"/>
        <w:lang w:val="en-US" w:eastAsia="en-US" w:bidi="en-US"/>
      </w:rPr>
    </w:lvl>
    <w:lvl w:ilvl="6" w:tplc="DE3C5BAC">
      <w:numFmt w:val="bullet"/>
      <w:lvlText w:val="•"/>
      <w:lvlJc w:val="left"/>
      <w:pPr>
        <w:ind w:left="6004" w:hanging="209"/>
      </w:pPr>
      <w:rPr>
        <w:rFonts w:hint="default"/>
        <w:lang w:val="en-US" w:eastAsia="en-US" w:bidi="en-US"/>
      </w:rPr>
    </w:lvl>
    <w:lvl w:ilvl="7" w:tplc="3424DAAA">
      <w:numFmt w:val="bullet"/>
      <w:lvlText w:val="•"/>
      <w:lvlJc w:val="left"/>
      <w:pPr>
        <w:ind w:left="6938" w:hanging="209"/>
      </w:pPr>
      <w:rPr>
        <w:rFonts w:hint="default"/>
        <w:lang w:val="en-US" w:eastAsia="en-US" w:bidi="en-US"/>
      </w:rPr>
    </w:lvl>
    <w:lvl w:ilvl="8" w:tplc="4E440164">
      <w:numFmt w:val="bullet"/>
      <w:lvlText w:val="•"/>
      <w:lvlJc w:val="left"/>
      <w:pPr>
        <w:ind w:left="7872" w:hanging="209"/>
      </w:pPr>
      <w:rPr>
        <w:rFonts w:hint="default"/>
        <w:lang w:val="en-US" w:eastAsia="en-US" w:bidi="en-US"/>
      </w:rPr>
    </w:lvl>
  </w:abstractNum>
  <w:abstractNum w:abstractNumId="6" w15:restartNumberingAfterBreak="0">
    <w:nsid w:val="06B31FA1"/>
    <w:multiLevelType w:val="hybridMultilevel"/>
    <w:tmpl w:val="426695D2"/>
    <w:lvl w:ilvl="0" w:tplc="08160001">
      <w:start w:val="1"/>
      <w:numFmt w:val="bullet"/>
      <w:lvlText w:val=""/>
      <w:lvlJc w:val="left"/>
      <w:pPr>
        <w:ind w:left="880" w:hanging="360"/>
      </w:pPr>
      <w:rPr>
        <w:rFonts w:ascii="Symbol" w:hAnsi="Symbol" w:hint="default"/>
      </w:rPr>
    </w:lvl>
    <w:lvl w:ilvl="1" w:tplc="08160003" w:tentative="1">
      <w:start w:val="1"/>
      <w:numFmt w:val="bullet"/>
      <w:lvlText w:val="o"/>
      <w:lvlJc w:val="left"/>
      <w:pPr>
        <w:ind w:left="1600" w:hanging="360"/>
      </w:pPr>
      <w:rPr>
        <w:rFonts w:ascii="Courier New" w:hAnsi="Courier New" w:hint="default"/>
      </w:rPr>
    </w:lvl>
    <w:lvl w:ilvl="2" w:tplc="08160005" w:tentative="1">
      <w:start w:val="1"/>
      <w:numFmt w:val="bullet"/>
      <w:lvlText w:val=""/>
      <w:lvlJc w:val="left"/>
      <w:pPr>
        <w:ind w:left="2320" w:hanging="360"/>
      </w:pPr>
      <w:rPr>
        <w:rFonts w:ascii="Wingdings" w:hAnsi="Wingdings" w:hint="default"/>
      </w:rPr>
    </w:lvl>
    <w:lvl w:ilvl="3" w:tplc="08160001" w:tentative="1">
      <w:start w:val="1"/>
      <w:numFmt w:val="bullet"/>
      <w:lvlText w:val=""/>
      <w:lvlJc w:val="left"/>
      <w:pPr>
        <w:ind w:left="3040" w:hanging="360"/>
      </w:pPr>
      <w:rPr>
        <w:rFonts w:ascii="Symbol" w:hAnsi="Symbol" w:hint="default"/>
      </w:rPr>
    </w:lvl>
    <w:lvl w:ilvl="4" w:tplc="08160003" w:tentative="1">
      <w:start w:val="1"/>
      <w:numFmt w:val="bullet"/>
      <w:lvlText w:val="o"/>
      <w:lvlJc w:val="left"/>
      <w:pPr>
        <w:ind w:left="3760" w:hanging="360"/>
      </w:pPr>
      <w:rPr>
        <w:rFonts w:ascii="Courier New" w:hAnsi="Courier New" w:hint="default"/>
      </w:rPr>
    </w:lvl>
    <w:lvl w:ilvl="5" w:tplc="08160005" w:tentative="1">
      <w:start w:val="1"/>
      <w:numFmt w:val="bullet"/>
      <w:lvlText w:val=""/>
      <w:lvlJc w:val="left"/>
      <w:pPr>
        <w:ind w:left="4480" w:hanging="360"/>
      </w:pPr>
      <w:rPr>
        <w:rFonts w:ascii="Wingdings" w:hAnsi="Wingdings" w:hint="default"/>
      </w:rPr>
    </w:lvl>
    <w:lvl w:ilvl="6" w:tplc="08160001" w:tentative="1">
      <w:start w:val="1"/>
      <w:numFmt w:val="bullet"/>
      <w:lvlText w:val=""/>
      <w:lvlJc w:val="left"/>
      <w:pPr>
        <w:ind w:left="5200" w:hanging="360"/>
      </w:pPr>
      <w:rPr>
        <w:rFonts w:ascii="Symbol" w:hAnsi="Symbol" w:hint="default"/>
      </w:rPr>
    </w:lvl>
    <w:lvl w:ilvl="7" w:tplc="08160003" w:tentative="1">
      <w:start w:val="1"/>
      <w:numFmt w:val="bullet"/>
      <w:lvlText w:val="o"/>
      <w:lvlJc w:val="left"/>
      <w:pPr>
        <w:ind w:left="5920" w:hanging="360"/>
      </w:pPr>
      <w:rPr>
        <w:rFonts w:ascii="Courier New" w:hAnsi="Courier New" w:hint="default"/>
      </w:rPr>
    </w:lvl>
    <w:lvl w:ilvl="8" w:tplc="08160005" w:tentative="1">
      <w:start w:val="1"/>
      <w:numFmt w:val="bullet"/>
      <w:lvlText w:val=""/>
      <w:lvlJc w:val="left"/>
      <w:pPr>
        <w:ind w:left="6640" w:hanging="360"/>
      </w:pPr>
      <w:rPr>
        <w:rFonts w:ascii="Wingdings" w:hAnsi="Wingdings" w:hint="default"/>
      </w:rPr>
    </w:lvl>
  </w:abstractNum>
  <w:abstractNum w:abstractNumId="7" w15:restartNumberingAfterBreak="0">
    <w:nsid w:val="0D3856FC"/>
    <w:multiLevelType w:val="hybridMultilevel"/>
    <w:tmpl w:val="9C640D62"/>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8" w15:restartNumberingAfterBreak="0">
    <w:nsid w:val="0D437E15"/>
    <w:multiLevelType w:val="multilevel"/>
    <w:tmpl w:val="6C1AA39E"/>
    <w:lvl w:ilvl="0">
      <w:start w:val="1"/>
      <w:numFmt w:val="decimal"/>
      <w:lvlText w:val="%1)"/>
      <w:lvlJc w:val="left"/>
      <w:pPr>
        <w:ind w:left="644"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9" w15:restartNumberingAfterBreak="0">
    <w:nsid w:val="0EF17165"/>
    <w:multiLevelType w:val="hybridMultilevel"/>
    <w:tmpl w:val="FF5E5242"/>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0" w15:restartNumberingAfterBreak="0">
    <w:nsid w:val="18731933"/>
    <w:multiLevelType w:val="hybridMultilevel"/>
    <w:tmpl w:val="02B41FA4"/>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1" w15:restartNumberingAfterBreak="0">
    <w:nsid w:val="18B50844"/>
    <w:multiLevelType w:val="hybridMultilevel"/>
    <w:tmpl w:val="0D28FDF8"/>
    <w:lvl w:ilvl="0" w:tplc="0816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9E7C68"/>
    <w:multiLevelType w:val="hybridMultilevel"/>
    <w:tmpl w:val="EDD23976"/>
    <w:lvl w:ilvl="0" w:tplc="08160001">
      <w:start w:val="1"/>
      <w:numFmt w:val="bullet"/>
      <w:lvlText w:val=""/>
      <w:lvlJc w:val="left"/>
      <w:pPr>
        <w:ind w:left="838" w:hanging="360"/>
      </w:pPr>
      <w:rPr>
        <w:rFonts w:ascii="Symbol" w:hAnsi="Symbol" w:hint="default"/>
      </w:rPr>
    </w:lvl>
    <w:lvl w:ilvl="1" w:tplc="08160003" w:tentative="1">
      <w:start w:val="1"/>
      <w:numFmt w:val="bullet"/>
      <w:lvlText w:val="o"/>
      <w:lvlJc w:val="left"/>
      <w:pPr>
        <w:ind w:left="1558" w:hanging="360"/>
      </w:pPr>
      <w:rPr>
        <w:rFonts w:ascii="Courier New" w:hAnsi="Courier New" w:hint="default"/>
      </w:rPr>
    </w:lvl>
    <w:lvl w:ilvl="2" w:tplc="08160005" w:tentative="1">
      <w:start w:val="1"/>
      <w:numFmt w:val="bullet"/>
      <w:lvlText w:val=""/>
      <w:lvlJc w:val="left"/>
      <w:pPr>
        <w:ind w:left="2278" w:hanging="360"/>
      </w:pPr>
      <w:rPr>
        <w:rFonts w:ascii="Wingdings" w:hAnsi="Wingdings" w:hint="default"/>
      </w:rPr>
    </w:lvl>
    <w:lvl w:ilvl="3" w:tplc="08160001" w:tentative="1">
      <w:start w:val="1"/>
      <w:numFmt w:val="bullet"/>
      <w:lvlText w:val=""/>
      <w:lvlJc w:val="left"/>
      <w:pPr>
        <w:ind w:left="2998" w:hanging="360"/>
      </w:pPr>
      <w:rPr>
        <w:rFonts w:ascii="Symbol" w:hAnsi="Symbol" w:hint="default"/>
      </w:rPr>
    </w:lvl>
    <w:lvl w:ilvl="4" w:tplc="08160003" w:tentative="1">
      <w:start w:val="1"/>
      <w:numFmt w:val="bullet"/>
      <w:lvlText w:val="o"/>
      <w:lvlJc w:val="left"/>
      <w:pPr>
        <w:ind w:left="3718" w:hanging="360"/>
      </w:pPr>
      <w:rPr>
        <w:rFonts w:ascii="Courier New" w:hAnsi="Courier New" w:hint="default"/>
      </w:rPr>
    </w:lvl>
    <w:lvl w:ilvl="5" w:tplc="08160005" w:tentative="1">
      <w:start w:val="1"/>
      <w:numFmt w:val="bullet"/>
      <w:lvlText w:val=""/>
      <w:lvlJc w:val="left"/>
      <w:pPr>
        <w:ind w:left="4438" w:hanging="360"/>
      </w:pPr>
      <w:rPr>
        <w:rFonts w:ascii="Wingdings" w:hAnsi="Wingdings" w:hint="default"/>
      </w:rPr>
    </w:lvl>
    <w:lvl w:ilvl="6" w:tplc="08160001" w:tentative="1">
      <w:start w:val="1"/>
      <w:numFmt w:val="bullet"/>
      <w:lvlText w:val=""/>
      <w:lvlJc w:val="left"/>
      <w:pPr>
        <w:ind w:left="5158" w:hanging="360"/>
      </w:pPr>
      <w:rPr>
        <w:rFonts w:ascii="Symbol" w:hAnsi="Symbol" w:hint="default"/>
      </w:rPr>
    </w:lvl>
    <w:lvl w:ilvl="7" w:tplc="08160003" w:tentative="1">
      <w:start w:val="1"/>
      <w:numFmt w:val="bullet"/>
      <w:lvlText w:val="o"/>
      <w:lvlJc w:val="left"/>
      <w:pPr>
        <w:ind w:left="5878" w:hanging="360"/>
      </w:pPr>
      <w:rPr>
        <w:rFonts w:ascii="Courier New" w:hAnsi="Courier New" w:hint="default"/>
      </w:rPr>
    </w:lvl>
    <w:lvl w:ilvl="8" w:tplc="08160005" w:tentative="1">
      <w:start w:val="1"/>
      <w:numFmt w:val="bullet"/>
      <w:lvlText w:val=""/>
      <w:lvlJc w:val="left"/>
      <w:pPr>
        <w:ind w:left="6598" w:hanging="360"/>
      </w:pPr>
      <w:rPr>
        <w:rFonts w:ascii="Wingdings" w:hAnsi="Wingdings" w:hint="default"/>
      </w:rPr>
    </w:lvl>
  </w:abstractNum>
  <w:abstractNum w:abstractNumId="13" w15:restartNumberingAfterBreak="0">
    <w:nsid w:val="19EA586E"/>
    <w:multiLevelType w:val="hybridMultilevel"/>
    <w:tmpl w:val="7A8E2802"/>
    <w:lvl w:ilvl="0" w:tplc="08160001">
      <w:start w:val="1"/>
      <w:numFmt w:val="bullet"/>
      <w:lvlText w:val=""/>
      <w:lvlJc w:val="left"/>
      <w:pPr>
        <w:ind w:left="838" w:hanging="360"/>
      </w:pPr>
      <w:rPr>
        <w:rFonts w:ascii="Symbol" w:hAnsi="Symbol" w:hint="default"/>
      </w:rPr>
    </w:lvl>
    <w:lvl w:ilvl="1" w:tplc="08160003" w:tentative="1">
      <w:start w:val="1"/>
      <w:numFmt w:val="bullet"/>
      <w:lvlText w:val="o"/>
      <w:lvlJc w:val="left"/>
      <w:pPr>
        <w:ind w:left="1558" w:hanging="360"/>
      </w:pPr>
      <w:rPr>
        <w:rFonts w:ascii="Courier New" w:hAnsi="Courier New" w:hint="default"/>
      </w:rPr>
    </w:lvl>
    <w:lvl w:ilvl="2" w:tplc="08160005" w:tentative="1">
      <w:start w:val="1"/>
      <w:numFmt w:val="bullet"/>
      <w:lvlText w:val=""/>
      <w:lvlJc w:val="left"/>
      <w:pPr>
        <w:ind w:left="2278" w:hanging="360"/>
      </w:pPr>
      <w:rPr>
        <w:rFonts w:ascii="Wingdings" w:hAnsi="Wingdings" w:hint="default"/>
      </w:rPr>
    </w:lvl>
    <w:lvl w:ilvl="3" w:tplc="08160001" w:tentative="1">
      <w:start w:val="1"/>
      <w:numFmt w:val="bullet"/>
      <w:lvlText w:val=""/>
      <w:lvlJc w:val="left"/>
      <w:pPr>
        <w:ind w:left="2998" w:hanging="360"/>
      </w:pPr>
      <w:rPr>
        <w:rFonts w:ascii="Symbol" w:hAnsi="Symbol" w:hint="default"/>
      </w:rPr>
    </w:lvl>
    <w:lvl w:ilvl="4" w:tplc="08160003" w:tentative="1">
      <w:start w:val="1"/>
      <w:numFmt w:val="bullet"/>
      <w:lvlText w:val="o"/>
      <w:lvlJc w:val="left"/>
      <w:pPr>
        <w:ind w:left="3718" w:hanging="360"/>
      </w:pPr>
      <w:rPr>
        <w:rFonts w:ascii="Courier New" w:hAnsi="Courier New" w:hint="default"/>
      </w:rPr>
    </w:lvl>
    <w:lvl w:ilvl="5" w:tplc="08160005" w:tentative="1">
      <w:start w:val="1"/>
      <w:numFmt w:val="bullet"/>
      <w:lvlText w:val=""/>
      <w:lvlJc w:val="left"/>
      <w:pPr>
        <w:ind w:left="4438" w:hanging="360"/>
      </w:pPr>
      <w:rPr>
        <w:rFonts w:ascii="Wingdings" w:hAnsi="Wingdings" w:hint="default"/>
      </w:rPr>
    </w:lvl>
    <w:lvl w:ilvl="6" w:tplc="08160001" w:tentative="1">
      <w:start w:val="1"/>
      <w:numFmt w:val="bullet"/>
      <w:lvlText w:val=""/>
      <w:lvlJc w:val="left"/>
      <w:pPr>
        <w:ind w:left="5158" w:hanging="360"/>
      </w:pPr>
      <w:rPr>
        <w:rFonts w:ascii="Symbol" w:hAnsi="Symbol" w:hint="default"/>
      </w:rPr>
    </w:lvl>
    <w:lvl w:ilvl="7" w:tplc="08160003" w:tentative="1">
      <w:start w:val="1"/>
      <w:numFmt w:val="bullet"/>
      <w:lvlText w:val="o"/>
      <w:lvlJc w:val="left"/>
      <w:pPr>
        <w:ind w:left="5878" w:hanging="360"/>
      </w:pPr>
      <w:rPr>
        <w:rFonts w:ascii="Courier New" w:hAnsi="Courier New" w:hint="default"/>
      </w:rPr>
    </w:lvl>
    <w:lvl w:ilvl="8" w:tplc="08160005" w:tentative="1">
      <w:start w:val="1"/>
      <w:numFmt w:val="bullet"/>
      <w:lvlText w:val=""/>
      <w:lvlJc w:val="left"/>
      <w:pPr>
        <w:ind w:left="6598" w:hanging="360"/>
      </w:pPr>
      <w:rPr>
        <w:rFonts w:ascii="Wingdings" w:hAnsi="Wingdings" w:hint="default"/>
      </w:rPr>
    </w:lvl>
  </w:abstractNum>
  <w:abstractNum w:abstractNumId="14" w15:restartNumberingAfterBreak="0">
    <w:nsid w:val="212D658E"/>
    <w:multiLevelType w:val="hybridMultilevel"/>
    <w:tmpl w:val="A86008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B2603F5"/>
    <w:multiLevelType w:val="hybridMultilevel"/>
    <w:tmpl w:val="FA3EA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BF7F83"/>
    <w:multiLevelType w:val="hybridMultilevel"/>
    <w:tmpl w:val="E3C46CE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8C927EC"/>
    <w:multiLevelType w:val="hybridMultilevel"/>
    <w:tmpl w:val="85A4674C"/>
    <w:lvl w:ilvl="0" w:tplc="29A630CA">
      <w:start w:val="1"/>
      <w:numFmt w:val="lowerLetter"/>
      <w:lvlText w:val="%1)"/>
      <w:lvlJc w:val="left"/>
      <w:pPr>
        <w:ind w:left="402" w:hanging="284"/>
      </w:pPr>
      <w:rPr>
        <w:rFonts w:hint="default"/>
        <w:spacing w:val="-1"/>
        <w:w w:val="100"/>
        <w:lang w:val="en-US" w:eastAsia="en-US" w:bidi="en-US"/>
      </w:rPr>
    </w:lvl>
    <w:lvl w:ilvl="1" w:tplc="010CA4A2">
      <w:numFmt w:val="bullet"/>
      <w:lvlText w:val="•"/>
      <w:lvlJc w:val="left"/>
      <w:pPr>
        <w:ind w:left="1334" w:hanging="284"/>
      </w:pPr>
      <w:rPr>
        <w:rFonts w:hint="default"/>
        <w:lang w:val="en-US" w:eastAsia="en-US" w:bidi="en-US"/>
      </w:rPr>
    </w:lvl>
    <w:lvl w:ilvl="2" w:tplc="7F02131C">
      <w:numFmt w:val="bullet"/>
      <w:lvlText w:val="•"/>
      <w:lvlJc w:val="left"/>
      <w:pPr>
        <w:ind w:left="2268" w:hanging="284"/>
      </w:pPr>
      <w:rPr>
        <w:rFonts w:hint="default"/>
        <w:lang w:val="en-US" w:eastAsia="en-US" w:bidi="en-US"/>
      </w:rPr>
    </w:lvl>
    <w:lvl w:ilvl="3" w:tplc="9A509E2A">
      <w:numFmt w:val="bullet"/>
      <w:lvlText w:val="•"/>
      <w:lvlJc w:val="left"/>
      <w:pPr>
        <w:ind w:left="3202" w:hanging="284"/>
      </w:pPr>
      <w:rPr>
        <w:rFonts w:hint="default"/>
        <w:lang w:val="en-US" w:eastAsia="en-US" w:bidi="en-US"/>
      </w:rPr>
    </w:lvl>
    <w:lvl w:ilvl="4" w:tplc="1D827806">
      <w:numFmt w:val="bullet"/>
      <w:lvlText w:val="•"/>
      <w:lvlJc w:val="left"/>
      <w:pPr>
        <w:ind w:left="4136" w:hanging="284"/>
      </w:pPr>
      <w:rPr>
        <w:rFonts w:hint="default"/>
        <w:lang w:val="en-US" w:eastAsia="en-US" w:bidi="en-US"/>
      </w:rPr>
    </w:lvl>
    <w:lvl w:ilvl="5" w:tplc="08C60F3C">
      <w:numFmt w:val="bullet"/>
      <w:lvlText w:val="•"/>
      <w:lvlJc w:val="left"/>
      <w:pPr>
        <w:ind w:left="5070" w:hanging="284"/>
      </w:pPr>
      <w:rPr>
        <w:rFonts w:hint="default"/>
        <w:lang w:val="en-US" w:eastAsia="en-US" w:bidi="en-US"/>
      </w:rPr>
    </w:lvl>
    <w:lvl w:ilvl="6" w:tplc="ED38165C">
      <w:numFmt w:val="bullet"/>
      <w:lvlText w:val="•"/>
      <w:lvlJc w:val="left"/>
      <w:pPr>
        <w:ind w:left="6004" w:hanging="284"/>
      </w:pPr>
      <w:rPr>
        <w:rFonts w:hint="default"/>
        <w:lang w:val="en-US" w:eastAsia="en-US" w:bidi="en-US"/>
      </w:rPr>
    </w:lvl>
    <w:lvl w:ilvl="7" w:tplc="46B29EA2">
      <w:numFmt w:val="bullet"/>
      <w:lvlText w:val="•"/>
      <w:lvlJc w:val="left"/>
      <w:pPr>
        <w:ind w:left="6938" w:hanging="284"/>
      </w:pPr>
      <w:rPr>
        <w:rFonts w:hint="default"/>
        <w:lang w:val="en-US" w:eastAsia="en-US" w:bidi="en-US"/>
      </w:rPr>
    </w:lvl>
    <w:lvl w:ilvl="8" w:tplc="3E2A62B2">
      <w:numFmt w:val="bullet"/>
      <w:lvlText w:val="•"/>
      <w:lvlJc w:val="left"/>
      <w:pPr>
        <w:ind w:left="7872" w:hanging="284"/>
      </w:pPr>
      <w:rPr>
        <w:rFonts w:hint="default"/>
        <w:lang w:val="en-US" w:eastAsia="en-US" w:bidi="en-US"/>
      </w:rPr>
    </w:lvl>
  </w:abstractNum>
  <w:abstractNum w:abstractNumId="18" w15:restartNumberingAfterBreak="0">
    <w:nsid w:val="39552122"/>
    <w:multiLevelType w:val="hybridMultilevel"/>
    <w:tmpl w:val="B87CE9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B642A32"/>
    <w:multiLevelType w:val="hybridMultilevel"/>
    <w:tmpl w:val="E75A22FE"/>
    <w:lvl w:ilvl="0" w:tplc="08160001">
      <w:start w:val="1"/>
      <w:numFmt w:val="bullet"/>
      <w:lvlText w:val=""/>
      <w:lvlJc w:val="left"/>
      <w:pPr>
        <w:ind w:left="838" w:hanging="360"/>
      </w:pPr>
      <w:rPr>
        <w:rFonts w:ascii="Symbol" w:hAnsi="Symbol" w:hint="default"/>
      </w:rPr>
    </w:lvl>
    <w:lvl w:ilvl="1" w:tplc="08160003" w:tentative="1">
      <w:start w:val="1"/>
      <w:numFmt w:val="bullet"/>
      <w:lvlText w:val="o"/>
      <w:lvlJc w:val="left"/>
      <w:pPr>
        <w:ind w:left="1558" w:hanging="360"/>
      </w:pPr>
      <w:rPr>
        <w:rFonts w:ascii="Courier New" w:hAnsi="Courier New" w:hint="default"/>
      </w:rPr>
    </w:lvl>
    <w:lvl w:ilvl="2" w:tplc="08160005" w:tentative="1">
      <w:start w:val="1"/>
      <w:numFmt w:val="bullet"/>
      <w:lvlText w:val=""/>
      <w:lvlJc w:val="left"/>
      <w:pPr>
        <w:ind w:left="2278" w:hanging="360"/>
      </w:pPr>
      <w:rPr>
        <w:rFonts w:ascii="Wingdings" w:hAnsi="Wingdings" w:hint="default"/>
      </w:rPr>
    </w:lvl>
    <w:lvl w:ilvl="3" w:tplc="08160001" w:tentative="1">
      <w:start w:val="1"/>
      <w:numFmt w:val="bullet"/>
      <w:lvlText w:val=""/>
      <w:lvlJc w:val="left"/>
      <w:pPr>
        <w:ind w:left="2998" w:hanging="360"/>
      </w:pPr>
      <w:rPr>
        <w:rFonts w:ascii="Symbol" w:hAnsi="Symbol" w:hint="default"/>
      </w:rPr>
    </w:lvl>
    <w:lvl w:ilvl="4" w:tplc="08160003" w:tentative="1">
      <w:start w:val="1"/>
      <w:numFmt w:val="bullet"/>
      <w:lvlText w:val="o"/>
      <w:lvlJc w:val="left"/>
      <w:pPr>
        <w:ind w:left="3718" w:hanging="360"/>
      </w:pPr>
      <w:rPr>
        <w:rFonts w:ascii="Courier New" w:hAnsi="Courier New" w:hint="default"/>
      </w:rPr>
    </w:lvl>
    <w:lvl w:ilvl="5" w:tplc="08160005" w:tentative="1">
      <w:start w:val="1"/>
      <w:numFmt w:val="bullet"/>
      <w:lvlText w:val=""/>
      <w:lvlJc w:val="left"/>
      <w:pPr>
        <w:ind w:left="4438" w:hanging="360"/>
      </w:pPr>
      <w:rPr>
        <w:rFonts w:ascii="Wingdings" w:hAnsi="Wingdings" w:hint="default"/>
      </w:rPr>
    </w:lvl>
    <w:lvl w:ilvl="6" w:tplc="08160001" w:tentative="1">
      <w:start w:val="1"/>
      <w:numFmt w:val="bullet"/>
      <w:lvlText w:val=""/>
      <w:lvlJc w:val="left"/>
      <w:pPr>
        <w:ind w:left="5158" w:hanging="360"/>
      </w:pPr>
      <w:rPr>
        <w:rFonts w:ascii="Symbol" w:hAnsi="Symbol" w:hint="default"/>
      </w:rPr>
    </w:lvl>
    <w:lvl w:ilvl="7" w:tplc="08160003" w:tentative="1">
      <w:start w:val="1"/>
      <w:numFmt w:val="bullet"/>
      <w:lvlText w:val="o"/>
      <w:lvlJc w:val="left"/>
      <w:pPr>
        <w:ind w:left="5878" w:hanging="360"/>
      </w:pPr>
      <w:rPr>
        <w:rFonts w:ascii="Courier New" w:hAnsi="Courier New" w:hint="default"/>
      </w:rPr>
    </w:lvl>
    <w:lvl w:ilvl="8" w:tplc="08160005" w:tentative="1">
      <w:start w:val="1"/>
      <w:numFmt w:val="bullet"/>
      <w:lvlText w:val=""/>
      <w:lvlJc w:val="left"/>
      <w:pPr>
        <w:ind w:left="6598" w:hanging="360"/>
      </w:pPr>
      <w:rPr>
        <w:rFonts w:ascii="Wingdings" w:hAnsi="Wingdings" w:hint="default"/>
      </w:rPr>
    </w:lvl>
  </w:abstractNum>
  <w:abstractNum w:abstractNumId="20" w15:restartNumberingAfterBreak="0">
    <w:nsid w:val="3ECF467C"/>
    <w:multiLevelType w:val="hybridMultilevel"/>
    <w:tmpl w:val="7DB6134C"/>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1" w15:restartNumberingAfterBreak="0">
    <w:nsid w:val="47345EEE"/>
    <w:multiLevelType w:val="hybridMultilevel"/>
    <w:tmpl w:val="42A07124"/>
    <w:lvl w:ilvl="0" w:tplc="EBFE3384">
      <w:start w:val="3"/>
      <w:numFmt w:val="lowerRoman"/>
      <w:lvlText w:val="%1)"/>
      <w:lvlJc w:val="left"/>
      <w:pPr>
        <w:ind w:left="361" w:hanging="243"/>
      </w:pPr>
      <w:rPr>
        <w:rFonts w:ascii="Calibri" w:eastAsia="Calibri" w:hAnsi="Calibri" w:cs="Calibri" w:hint="default"/>
        <w:spacing w:val="-1"/>
        <w:w w:val="99"/>
        <w:sz w:val="20"/>
        <w:szCs w:val="20"/>
        <w:lang w:val="en-US" w:eastAsia="en-US" w:bidi="en-US"/>
      </w:rPr>
    </w:lvl>
    <w:lvl w:ilvl="1" w:tplc="AD66BD88">
      <w:start w:val="1"/>
      <w:numFmt w:val="lowerLetter"/>
      <w:lvlText w:val="%2)"/>
      <w:lvlJc w:val="left"/>
      <w:pPr>
        <w:ind w:left="831" w:hanging="356"/>
      </w:pPr>
      <w:rPr>
        <w:rFonts w:ascii="Calibri" w:eastAsia="Calibri" w:hAnsi="Calibri" w:cs="Calibri" w:hint="default"/>
        <w:w w:val="104"/>
        <w:sz w:val="20"/>
        <w:szCs w:val="20"/>
        <w:lang w:val="en-US" w:eastAsia="en-US" w:bidi="en-US"/>
      </w:rPr>
    </w:lvl>
    <w:lvl w:ilvl="2" w:tplc="7D4E9106">
      <w:numFmt w:val="bullet"/>
      <w:lvlText w:val="•"/>
      <w:lvlJc w:val="left"/>
      <w:pPr>
        <w:ind w:left="1828" w:hanging="356"/>
      </w:pPr>
      <w:rPr>
        <w:rFonts w:hint="default"/>
        <w:lang w:val="en-US" w:eastAsia="en-US" w:bidi="en-US"/>
      </w:rPr>
    </w:lvl>
    <w:lvl w:ilvl="3" w:tplc="FE5A70B8">
      <w:numFmt w:val="bullet"/>
      <w:lvlText w:val="•"/>
      <w:lvlJc w:val="left"/>
      <w:pPr>
        <w:ind w:left="2817" w:hanging="356"/>
      </w:pPr>
      <w:rPr>
        <w:rFonts w:hint="default"/>
        <w:lang w:val="en-US" w:eastAsia="en-US" w:bidi="en-US"/>
      </w:rPr>
    </w:lvl>
    <w:lvl w:ilvl="4" w:tplc="D7380908">
      <w:numFmt w:val="bullet"/>
      <w:lvlText w:val="•"/>
      <w:lvlJc w:val="left"/>
      <w:pPr>
        <w:ind w:left="3806" w:hanging="356"/>
      </w:pPr>
      <w:rPr>
        <w:rFonts w:hint="default"/>
        <w:lang w:val="en-US" w:eastAsia="en-US" w:bidi="en-US"/>
      </w:rPr>
    </w:lvl>
    <w:lvl w:ilvl="5" w:tplc="DFA42896">
      <w:numFmt w:val="bullet"/>
      <w:lvlText w:val="•"/>
      <w:lvlJc w:val="left"/>
      <w:pPr>
        <w:ind w:left="4795" w:hanging="356"/>
      </w:pPr>
      <w:rPr>
        <w:rFonts w:hint="default"/>
        <w:lang w:val="en-US" w:eastAsia="en-US" w:bidi="en-US"/>
      </w:rPr>
    </w:lvl>
    <w:lvl w:ilvl="6" w:tplc="4F62EE60">
      <w:numFmt w:val="bullet"/>
      <w:lvlText w:val="•"/>
      <w:lvlJc w:val="left"/>
      <w:pPr>
        <w:ind w:left="5784" w:hanging="356"/>
      </w:pPr>
      <w:rPr>
        <w:rFonts w:hint="default"/>
        <w:lang w:val="en-US" w:eastAsia="en-US" w:bidi="en-US"/>
      </w:rPr>
    </w:lvl>
    <w:lvl w:ilvl="7" w:tplc="7EC4A4D4">
      <w:numFmt w:val="bullet"/>
      <w:lvlText w:val="•"/>
      <w:lvlJc w:val="left"/>
      <w:pPr>
        <w:ind w:left="6773" w:hanging="356"/>
      </w:pPr>
      <w:rPr>
        <w:rFonts w:hint="default"/>
        <w:lang w:val="en-US" w:eastAsia="en-US" w:bidi="en-US"/>
      </w:rPr>
    </w:lvl>
    <w:lvl w:ilvl="8" w:tplc="D764B872">
      <w:numFmt w:val="bullet"/>
      <w:lvlText w:val="•"/>
      <w:lvlJc w:val="left"/>
      <w:pPr>
        <w:ind w:left="7762" w:hanging="356"/>
      </w:pPr>
      <w:rPr>
        <w:rFonts w:hint="default"/>
        <w:lang w:val="en-US" w:eastAsia="en-US" w:bidi="en-US"/>
      </w:rPr>
    </w:lvl>
  </w:abstractNum>
  <w:abstractNum w:abstractNumId="22" w15:restartNumberingAfterBreak="0">
    <w:nsid w:val="475F4993"/>
    <w:multiLevelType w:val="multilevel"/>
    <w:tmpl w:val="070215A2"/>
    <w:lvl w:ilvl="0">
      <w:start w:val="5"/>
      <w:numFmt w:val="decimal"/>
      <w:lvlText w:val="%1"/>
      <w:lvlJc w:val="left"/>
      <w:pPr>
        <w:ind w:left="572" w:hanging="454"/>
      </w:pPr>
      <w:rPr>
        <w:rFonts w:hint="default"/>
        <w:lang w:val="en-US" w:eastAsia="en-US" w:bidi="en-US"/>
      </w:rPr>
    </w:lvl>
    <w:lvl w:ilvl="1">
      <w:start w:val="1"/>
      <w:numFmt w:val="decimal"/>
      <w:lvlText w:val="%1.%2"/>
      <w:lvlJc w:val="left"/>
      <w:pPr>
        <w:ind w:left="572" w:hanging="454"/>
      </w:pPr>
      <w:rPr>
        <w:rFonts w:hint="default"/>
        <w:lang w:val="en-US" w:eastAsia="en-US" w:bidi="en-US"/>
      </w:rPr>
    </w:lvl>
    <w:lvl w:ilvl="2">
      <w:start w:val="1"/>
      <w:numFmt w:val="decimal"/>
      <w:lvlText w:val="%1.%2.%3"/>
      <w:lvlJc w:val="left"/>
      <w:pPr>
        <w:ind w:left="572" w:hanging="454"/>
      </w:pPr>
      <w:rPr>
        <w:rFonts w:ascii="Calibri" w:eastAsia="Calibri" w:hAnsi="Calibri" w:cs="Calibri" w:hint="default"/>
        <w:b/>
        <w:bCs/>
        <w:spacing w:val="-1"/>
        <w:w w:val="99"/>
        <w:sz w:val="20"/>
        <w:szCs w:val="20"/>
        <w:lang w:val="en-US" w:eastAsia="en-US" w:bidi="en-US"/>
      </w:rPr>
    </w:lvl>
    <w:lvl w:ilvl="3">
      <w:numFmt w:val="bullet"/>
      <w:lvlText w:val="•"/>
      <w:lvlJc w:val="left"/>
      <w:pPr>
        <w:ind w:left="3328" w:hanging="454"/>
      </w:pPr>
      <w:rPr>
        <w:rFonts w:hint="default"/>
        <w:lang w:val="en-US" w:eastAsia="en-US" w:bidi="en-US"/>
      </w:rPr>
    </w:lvl>
    <w:lvl w:ilvl="4">
      <w:numFmt w:val="bullet"/>
      <w:lvlText w:val="•"/>
      <w:lvlJc w:val="left"/>
      <w:pPr>
        <w:ind w:left="4244" w:hanging="454"/>
      </w:pPr>
      <w:rPr>
        <w:rFonts w:hint="default"/>
        <w:lang w:val="en-US" w:eastAsia="en-US" w:bidi="en-US"/>
      </w:rPr>
    </w:lvl>
    <w:lvl w:ilvl="5">
      <w:numFmt w:val="bullet"/>
      <w:lvlText w:val="•"/>
      <w:lvlJc w:val="left"/>
      <w:pPr>
        <w:ind w:left="5160" w:hanging="454"/>
      </w:pPr>
      <w:rPr>
        <w:rFonts w:hint="default"/>
        <w:lang w:val="en-US" w:eastAsia="en-US" w:bidi="en-US"/>
      </w:rPr>
    </w:lvl>
    <w:lvl w:ilvl="6">
      <w:numFmt w:val="bullet"/>
      <w:lvlText w:val="•"/>
      <w:lvlJc w:val="left"/>
      <w:pPr>
        <w:ind w:left="6076" w:hanging="454"/>
      </w:pPr>
      <w:rPr>
        <w:rFonts w:hint="default"/>
        <w:lang w:val="en-US" w:eastAsia="en-US" w:bidi="en-US"/>
      </w:rPr>
    </w:lvl>
    <w:lvl w:ilvl="7">
      <w:numFmt w:val="bullet"/>
      <w:lvlText w:val="•"/>
      <w:lvlJc w:val="left"/>
      <w:pPr>
        <w:ind w:left="6992" w:hanging="454"/>
      </w:pPr>
      <w:rPr>
        <w:rFonts w:hint="default"/>
        <w:lang w:val="en-US" w:eastAsia="en-US" w:bidi="en-US"/>
      </w:rPr>
    </w:lvl>
    <w:lvl w:ilvl="8">
      <w:numFmt w:val="bullet"/>
      <w:lvlText w:val="•"/>
      <w:lvlJc w:val="left"/>
      <w:pPr>
        <w:ind w:left="7908" w:hanging="454"/>
      </w:pPr>
      <w:rPr>
        <w:rFonts w:hint="default"/>
        <w:lang w:val="en-US" w:eastAsia="en-US" w:bidi="en-US"/>
      </w:rPr>
    </w:lvl>
  </w:abstractNum>
  <w:abstractNum w:abstractNumId="23" w15:restartNumberingAfterBreak="0">
    <w:nsid w:val="478E61ED"/>
    <w:multiLevelType w:val="hybridMultilevel"/>
    <w:tmpl w:val="F32EB75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9337416"/>
    <w:multiLevelType w:val="hybridMultilevel"/>
    <w:tmpl w:val="63342D8A"/>
    <w:lvl w:ilvl="0" w:tplc="6BF03992">
      <w:numFmt w:val="bullet"/>
      <w:lvlText w:val=""/>
      <w:lvlJc w:val="left"/>
      <w:pPr>
        <w:ind w:left="546" w:hanging="286"/>
      </w:pPr>
      <w:rPr>
        <w:rFonts w:ascii="Symbol" w:eastAsia="Symbol" w:hAnsi="Symbol" w:cs="Symbol" w:hint="default"/>
        <w:w w:val="103"/>
        <w:sz w:val="20"/>
        <w:szCs w:val="20"/>
        <w:lang w:val="en-US" w:eastAsia="en-US" w:bidi="en-US"/>
      </w:rPr>
    </w:lvl>
    <w:lvl w:ilvl="1" w:tplc="29ACFF7E">
      <w:numFmt w:val="bullet"/>
      <w:lvlText w:val="•"/>
      <w:lvlJc w:val="left"/>
      <w:pPr>
        <w:ind w:left="1460" w:hanging="286"/>
      </w:pPr>
      <w:rPr>
        <w:rFonts w:hint="default"/>
        <w:lang w:val="en-US" w:eastAsia="en-US" w:bidi="en-US"/>
      </w:rPr>
    </w:lvl>
    <w:lvl w:ilvl="2" w:tplc="3D381594">
      <w:numFmt w:val="bullet"/>
      <w:lvlText w:val="•"/>
      <w:lvlJc w:val="left"/>
      <w:pPr>
        <w:ind w:left="2380" w:hanging="286"/>
      </w:pPr>
      <w:rPr>
        <w:rFonts w:hint="default"/>
        <w:lang w:val="en-US" w:eastAsia="en-US" w:bidi="en-US"/>
      </w:rPr>
    </w:lvl>
    <w:lvl w:ilvl="3" w:tplc="22660418">
      <w:numFmt w:val="bullet"/>
      <w:lvlText w:val="•"/>
      <w:lvlJc w:val="left"/>
      <w:pPr>
        <w:ind w:left="3300" w:hanging="286"/>
      </w:pPr>
      <w:rPr>
        <w:rFonts w:hint="default"/>
        <w:lang w:val="en-US" w:eastAsia="en-US" w:bidi="en-US"/>
      </w:rPr>
    </w:lvl>
    <w:lvl w:ilvl="4" w:tplc="90442DBE">
      <w:numFmt w:val="bullet"/>
      <w:lvlText w:val="•"/>
      <w:lvlJc w:val="left"/>
      <w:pPr>
        <w:ind w:left="4220" w:hanging="286"/>
      </w:pPr>
      <w:rPr>
        <w:rFonts w:hint="default"/>
        <w:lang w:val="en-US" w:eastAsia="en-US" w:bidi="en-US"/>
      </w:rPr>
    </w:lvl>
    <w:lvl w:ilvl="5" w:tplc="30129248">
      <w:numFmt w:val="bullet"/>
      <w:lvlText w:val="•"/>
      <w:lvlJc w:val="left"/>
      <w:pPr>
        <w:ind w:left="5140" w:hanging="286"/>
      </w:pPr>
      <w:rPr>
        <w:rFonts w:hint="default"/>
        <w:lang w:val="en-US" w:eastAsia="en-US" w:bidi="en-US"/>
      </w:rPr>
    </w:lvl>
    <w:lvl w:ilvl="6" w:tplc="5AF84DF0">
      <w:numFmt w:val="bullet"/>
      <w:lvlText w:val="•"/>
      <w:lvlJc w:val="left"/>
      <w:pPr>
        <w:ind w:left="6060" w:hanging="286"/>
      </w:pPr>
      <w:rPr>
        <w:rFonts w:hint="default"/>
        <w:lang w:val="en-US" w:eastAsia="en-US" w:bidi="en-US"/>
      </w:rPr>
    </w:lvl>
    <w:lvl w:ilvl="7" w:tplc="4D82040A">
      <w:numFmt w:val="bullet"/>
      <w:lvlText w:val="•"/>
      <w:lvlJc w:val="left"/>
      <w:pPr>
        <w:ind w:left="6980" w:hanging="286"/>
      </w:pPr>
      <w:rPr>
        <w:rFonts w:hint="default"/>
        <w:lang w:val="en-US" w:eastAsia="en-US" w:bidi="en-US"/>
      </w:rPr>
    </w:lvl>
    <w:lvl w:ilvl="8" w:tplc="447461EA">
      <w:numFmt w:val="bullet"/>
      <w:lvlText w:val="•"/>
      <w:lvlJc w:val="left"/>
      <w:pPr>
        <w:ind w:left="7900" w:hanging="286"/>
      </w:pPr>
      <w:rPr>
        <w:rFonts w:hint="default"/>
        <w:lang w:val="en-US" w:eastAsia="en-US" w:bidi="en-US"/>
      </w:rPr>
    </w:lvl>
  </w:abstractNum>
  <w:abstractNum w:abstractNumId="25" w15:restartNumberingAfterBreak="0">
    <w:nsid w:val="4B344FE3"/>
    <w:multiLevelType w:val="hybridMultilevel"/>
    <w:tmpl w:val="2A86AB1E"/>
    <w:lvl w:ilvl="0" w:tplc="0816000F">
      <w:start w:val="1"/>
      <w:numFmt w:val="decimal"/>
      <w:lvlText w:val="%1."/>
      <w:lvlJc w:val="left"/>
      <w:pPr>
        <w:ind w:left="644" w:hanging="360"/>
      </w:pPr>
      <w:rPr>
        <w:rFonts w:hint="default"/>
      </w:rPr>
    </w:lvl>
    <w:lvl w:ilvl="1" w:tplc="08160019">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6" w15:restartNumberingAfterBreak="0">
    <w:nsid w:val="4B594731"/>
    <w:multiLevelType w:val="hybridMultilevel"/>
    <w:tmpl w:val="C3B8F8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4D4A4A28"/>
    <w:multiLevelType w:val="hybridMultilevel"/>
    <w:tmpl w:val="5D18C3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6DF790A"/>
    <w:multiLevelType w:val="hybridMultilevel"/>
    <w:tmpl w:val="915E4DA0"/>
    <w:lvl w:ilvl="0" w:tplc="444EC9A8">
      <w:start w:val="3"/>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57691E11"/>
    <w:multiLevelType w:val="hybridMultilevel"/>
    <w:tmpl w:val="6478C612"/>
    <w:lvl w:ilvl="0" w:tplc="29E205C6">
      <w:numFmt w:val="bullet"/>
      <w:lvlText w:val="•"/>
      <w:lvlJc w:val="left"/>
      <w:pPr>
        <w:ind w:left="402" w:hanging="149"/>
      </w:pPr>
      <w:rPr>
        <w:rFonts w:ascii="Calibri" w:eastAsia="Calibri" w:hAnsi="Calibri" w:cs="Calibri" w:hint="default"/>
        <w:w w:val="104"/>
        <w:sz w:val="20"/>
        <w:szCs w:val="20"/>
        <w:lang w:val="en-US" w:eastAsia="en-US" w:bidi="en-US"/>
      </w:rPr>
    </w:lvl>
    <w:lvl w:ilvl="1" w:tplc="E10C4B8E">
      <w:numFmt w:val="bullet"/>
      <w:lvlText w:val="•"/>
      <w:lvlJc w:val="left"/>
      <w:pPr>
        <w:ind w:left="1334" w:hanging="149"/>
      </w:pPr>
      <w:rPr>
        <w:rFonts w:hint="default"/>
        <w:lang w:val="en-US" w:eastAsia="en-US" w:bidi="en-US"/>
      </w:rPr>
    </w:lvl>
    <w:lvl w:ilvl="2" w:tplc="FDCE892E">
      <w:numFmt w:val="bullet"/>
      <w:lvlText w:val="•"/>
      <w:lvlJc w:val="left"/>
      <w:pPr>
        <w:ind w:left="2268" w:hanging="149"/>
      </w:pPr>
      <w:rPr>
        <w:rFonts w:hint="default"/>
        <w:lang w:val="en-US" w:eastAsia="en-US" w:bidi="en-US"/>
      </w:rPr>
    </w:lvl>
    <w:lvl w:ilvl="3" w:tplc="3118D4F4">
      <w:numFmt w:val="bullet"/>
      <w:lvlText w:val="•"/>
      <w:lvlJc w:val="left"/>
      <w:pPr>
        <w:ind w:left="3202" w:hanging="149"/>
      </w:pPr>
      <w:rPr>
        <w:rFonts w:hint="default"/>
        <w:lang w:val="en-US" w:eastAsia="en-US" w:bidi="en-US"/>
      </w:rPr>
    </w:lvl>
    <w:lvl w:ilvl="4" w:tplc="435C957C">
      <w:numFmt w:val="bullet"/>
      <w:lvlText w:val="•"/>
      <w:lvlJc w:val="left"/>
      <w:pPr>
        <w:ind w:left="4136" w:hanging="149"/>
      </w:pPr>
      <w:rPr>
        <w:rFonts w:hint="default"/>
        <w:lang w:val="en-US" w:eastAsia="en-US" w:bidi="en-US"/>
      </w:rPr>
    </w:lvl>
    <w:lvl w:ilvl="5" w:tplc="29E45D26">
      <w:numFmt w:val="bullet"/>
      <w:lvlText w:val="•"/>
      <w:lvlJc w:val="left"/>
      <w:pPr>
        <w:ind w:left="5070" w:hanging="149"/>
      </w:pPr>
      <w:rPr>
        <w:rFonts w:hint="default"/>
        <w:lang w:val="en-US" w:eastAsia="en-US" w:bidi="en-US"/>
      </w:rPr>
    </w:lvl>
    <w:lvl w:ilvl="6" w:tplc="DB0E5B5A">
      <w:numFmt w:val="bullet"/>
      <w:lvlText w:val="•"/>
      <w:lvlJc w:val="left"/>
      <w:pPr>
        <w:ind w:left="6004" w:hanging="149"/>
      </w:pPr>
      <w:rPr>
        <w:rFonts w:hint="default"/>
        <w:lang w:val="en-US" w:eastAsia="en-US" w:bidi="en-US"/>
      </w:rPr>
    </w:lvl>
    <w:lvl w:ilvl="7" w:tplc="FF5AC3A8">
      <w:numFmt w:val="bullet"/>
      <w:lvlText w:val="•"/>
      <w:lvlJc w:val="left"/>
      <w:pPr>
        <w:ind w:left="6938" w:hanging="149"/>
      </w:pPr>
      <w:rPr>
        <w:rFonts w:hint="default"/>
        <w:lang w:val="en-US" w:eastAsia="en-US" w:bidi="en-US"/>
      </w:rPr>
    </w:lvl>
    <w:lvl w:ilvl="8" w:tplc="AF12D4C2">
      <w:numFmt w:val="bullet"/>
      <w:lvlText w:val="•"/>
      <w:lvlJc w:val="left"/>
      <w:pPr>
        <w:ind w:left="7872" w:hanging="149"/>
      </w:pPr>
      <w:rPr>
        <w:rFonts w:hint="default"/>
        <w:lang w:val="en-US" w:eastAsia="en-US" w:bidi="en-US"/>
      </w:rPr>
    </w:lvl>
  </w:abstractNum>
  <w:abstractNum w:abstractNumId="30" w15:restartNumberingAfterBreak="0">
    <w:nsid w:val="5B3E2CB4"/>
    <w:multiLevelType w:val="hybridMultilevel"/>
    <w:tmpl w:val="1AC6A5A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5D0006AE"/>
    <w:multiLevelType w:val="hybridMultilevel"/>
    <w:tmpl w:val="D876B8B4"/>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2" w15:restartNumberingAfterBreak="0">
    <w:nsid w:val="5F1448F0"/>
    <w:multiLevelType w:val="hybridMultilevel"/>
    <w:tmpl w:val="DF7C4C0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04E4E48"/>
    <w:multiLevelType w:val="hybridMultilevel"/>
    <w:tmpl w:val="69EAD8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61A77E56"/>
    <w:multiLevelType w:val="hybridMultilevel"/>
    <w:tmpl w:val="FFA06B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21D37FB"/>
    <w:multiLevelType w:val="hybridMultilevel"/>
    <w:tmpl w:val="DE840874"/>
    <w:lvl w:ilvl="0" w:tplc="9C7A743C">
      <w:start w:val="1"/>
      <w:numFmt w:val="decimal"/>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64584FB3"/>
    <w:multiLevelType w:val="hybridMultilevel"/>
    <w:tmpl w:val="1EE23C5A"/>
    <w:lvl w:ilvl="0" w:tplc="76A2AED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5D97093"/>
    <w:multiLevelType w:val="hybridMultilevel"/>
    <w:tmpl w:val="2840A49C"/>
    <w:lvl w:ilvl="0" w:tplc="08160001">
      <w:start w:val="1"/>
      <w:numFmt w:val="bullet"/>
      <w:lvlText w:val=""/>
      <w:lvlJc w:val="left"/>
      <w:pPr>
        <w:ind w:left="862" w:hanging="360"/>
      </w:pPr>
      <w:rPr>
        <w:rFonts w:ascii="Symbol" w:hAnsi="Symbol" w:hint="default"/>
      </w:rPr>
    </w:lvl>
    <w:lvl w:ilvl="1" w:tplc="08160003" w:tentative="1">
      <w:start w:val="1"/>
      <w:numFmt w:val="bullet"/>
      <w:lvlText w:val="o"/>
      <w:lvlJc w:val="left"/>
      <w:pPr>
        <w:ind w:left="1582" w:hanging="360"/>
      </w:pPr>
      <w:rPr>
        <w:rFonts w:ascii="Courier New" w:hAnsi="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hint="default"/>
      </w:rPr>
    </w:lvl>
    <w:lvl w:ilvl="8" w:tplc="08160005" w:tentative="1">
      <w:start w:val="1"/>
      <w:numFmt w:val="bullet"/>
      <w:lvlText w:val=""/>
      <w:lvlJc w:val="left"/>
      <w:pPr>
        <w:ind w:left="6622" w:hanging="360"/>
      </w:pPr>
      <w:rPr>
        <w:rFonts w:ascii="Wingdings" w:hAnsi="Wingdings" w:hint="default"/>
      </w:rPr>
    </w:lvl>
  </w:abstractNum>
  <w:abstractNum w:abstractNumId="38" w15:restartNumberingAfterBreak="0">
    <w:nsid w:val="661C0D2E"/>
    <w:multiLevelType w:val="hybridMultilevel"/>
    <w:tmpl w:val="8A0ED570"/>
    <w:lvl w:ilvl="0" w:tplc="08160001">
      <w:start w:val="1"/>
      <w:numFmt w:val="bullet"/>
      <w:lvlText w:val=""/>
      <w:lvlJc w:val="left"/>
      <w:pPr>
        <w:ind w:left="862" w:hanging="360"/>
      </w:pPr>
      <w:rPr>
        <w:rFonts w:ascii="Symbol" w:hAnsi="Symbol" w:hint="default"/>
      </w:rPr>
    </w:lvl>
    <w:lvl w:ilvl="1" w:tplc="08160003" w:tentative="1">
      <w:start w:val="1"/>
      <w:numFmt w:val="bullet"/>
      <w:lvlText w:val="o"/>
      <w:lvlJc w:val="left"/>
      <w:pPr>
        <w:ind w:left="1582" w:hanging="360"/>
      </w:pPr>
      <w:rPr>
        <w:rFonts w:ascii="Courier New" w:hAnsi="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hint="default"/>
      </w:rPr>
    </w:lvl>
    <w:lvl w:ilvl="8" w:tplc="08160005" w:tentative="1">
      <w:start w:val="1"/>
      <w:numFmt w:val="bullet"/>
      <w:lvlText w:val=""/>
      <w:lvlJc w:val="left"/>
      <w:pPr>
        <w:ind w:left="6622" w:hanging="360"/>
      </w:pPr>
      <w:rPr>
        <w:rFonts w:ascii="Wingdings" w:hAnsi="Wingdings" w:hint="default"/>
      </w:rPr>
    </w:lvl>
  </w:abstractNum>
  <w:abstractNum w:abstractNumId="39" w15:restartNumberingAfterBreak="0">
    <w:nsid w:val="68124A54"/>
    <w:multiLevelType w:val="hybridMultilevel"/>
    <w:tmpl w:val="886031E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69659A09"/>
    <w:multiLevelType w:val="hybridMultilevel"/>
    <w:tmpl w:val="B53C52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D483E56"/>
    <w:multiLevelType w:val="hybridMultilevel"/>
    <w:tmpl w:val="3202E7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 w15:restartNumberingAfterBreak="0">
    <w:nsid w:val="70314D18"/>
    <w:multiLevelType w:val="hybridMultilevel"/>
    <w:tmpl w:val="B55E808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70BD4853"/>
    <w:multiLevelType w:val="hybridMultilevel"/>
    <w:tmpl w:val="D108C5C4"/>
    <w:lvl w:ilvl="0" w:tplc="A9D83FD2">
      <w:start w:val="1"/>
      <w:numFmt w:val="lowerLetter"/>
      <w:lvlText w:val="%1)"/>
      <w:lvlJc w:val="left"/>
      <w:pPr>
        <w:ind w:left="644" w:hanging="360"/>
      </w:pPr>
      <w:rPr>
        <w:rFonts w:ascii="Calibri" w:eastAsia="Calibri" w:hAnsi="Calibri" w:cs="Calibri" w:hint="default"/>
        <w:w w:val="104"/>
        <w:sz w:val="20"/>
        <w:szCs w:val="20"/>
        <w:lang w:val="en-US" w:eastAsia="en-US" w:bidi="en-US"/>
      </w:rPr>
    </w:lvl>
    <w:lvl w:ilvl="1" w:tplc="ED64D314">
      <w:numFmt w:val="bullet"/>
      <w:lvlText w:val="•"/>
      <w:lvlJc w:val="left"/>
      <w:pPr>
        <w:ind w:left="1730" w:hanging="360"/>
      </w:pPr>
      <w:rPr>
        <w:rFonts w:hint="default"/>
        <w:lang w:val="en-US" w:eastAsia="en-US" w:bidi="en-US"/>
      </w:rPr>
    </w:lvl>
    <w:lvl w:ilvl="2" w:tplc="61E2B342">
      <w:numFmt w:val="bullet"/>
      <w:lvlText w:val="•"/>
      <w:lvlJc w:val="left"/>
      <w:pPr>
        <w:ind w:left="2620" w:hanging="360"/>
      </w:pPr>
      <w:rPr>
        <w:rFonts w:hint="default"/>
        <w:lang w:val="en-US" w:eastAsia="en-US" w:bidi="en-US"/>
      </w:rPr>
    </w:lvl>
    <w:lvl w:ilvl="3" w:tplc="791240B0">
      <w:numFmt w:val="bullet"/>
      <w:lvlText w:val="•"/>
      <w:lvlJc w:val="left"/>
      <w:pPr>
        <w:ind w:left="3510" w:hanging="360"/>
      </w:pPr>
      <w:rPr>
        <w:rFonts w:hint="default"/>
        <w:lang w:val="en-US" w:eastAsia="en-US" w:bidi="en-US"/>
      </w:rPr>
    </w:lvl>
    <w:lvl w:ilvl="4" w:tplc="35E4D4C8">
      <w:numFmt w:val="bullet"/>
      <w:lvlText w:val="•"/>
      <w:lvlJc w:val="left"/>
      <w:pPr>
        <w:ind w:left="4400" w:hanging="360"/>
      </w:pPr>
      <w:rPr>
        <w:rFonts w:hint="default"/>
        <w:lang w:val="en-US" w:eastAsia="en-US" w:bidi="en-US"/>
      </w:rPr>
    </w:lvl>
    <w:lvl w:ilvl="5" w:tplc="B7A6F0E6">
      <w:numFmt w:val="bullet"/>
      <w:lvlText w:val="•"/>
      <w:lvlJc w:val="left"/>
      <w:pPr>
        <w:ind w:left="5290" w:hanging="360"/>
      </w:pPr>
      <w:rPr>
        <w:rFonts w:hint="default"/>
        <w:lang w:val="en-US" w:eastAsia="en-US" w:bidi="en-US"/>
      </w:rPr>
    </w:lvl>
    <w:lvl w:ilvl="6" w:tplc="535C732E">
      <w:numFmt w:val="bullet"/>
      <w:lvlText w:val="•"/>
      <w:lvlJc w:val="left"/>
      <w:pPr>
        <w:ind w:left="6180" w:hanging="360"/>
      </w:pPr>
      <w:rPr>
        <w:rFonts w:hint="default"/>
        <w:lang w:val="en-US" w:eastAsia="en-US" w:bidi="en-US"/>
      </w:rPr>
    </w:lvl>
    <w:lvl w:ilvl="7" w:tplc="31D8A280">
      <w:numFmt w:val="bullet"/>
      <w:lvlText w:val="•"/>
      <w:lvlJc w:val="left"/>
      <w:pPr>
        <w:ind w:left="7070" w:hanging="360"/>
      </w:pPr>
      <w:rPr>
        <w:rFonts w:hint="default"/>
        <w:lang w:val="en-US" w:eastAsia="en-US" w:bidi="en-US"/>
      </w:rPr>
    </w:lvl>
    <w:lvl w:ilvl="8" w:tplc="99363560">
      <w:numFmt w:val="bullet"/>
      <w:lvlText w:val="•"/>
      <w:lvlJc w:val="left"/>
      <w:pPr>
        <w:ind w:left="7960" w:hanging="360"/>
      </w:pPr>
      <w:rPr>
        <w:rFonts w:hint="default"/>
        <w:lang w:val="en-US" w:eastAsia="en-US" w:bidi="en-US"/>
      </w:rPr>
    </w:lvl>
  </w:abstractNum>
  <w:abstractNum w:abstractNumId="44" w15:restartNumberingAfterBreak="0">
    <w:nsid w:val="70E674D1"/>
    <w:multiLevelType w:val="hybridMultilevel"/>
    <w:tmpl w:val="9C2600E0"/>
    <w:lvl w:ilvl="0" w:tplc="0A26AAEA">
      <w:start w:val="1"/>
      <w:numFmt w:val="lowerLetter"/>
      <w:lvlText w:val="%1)"/>
      <w:lvlJc w:val="left"/>
      <w:pPr>
        <w:ind w:left="685" w:hanging="284"/>
      </w:pPr>
      <w:rPr>
        <w:rFonts w:ascii="Calibri" w:eastAsia="Calibri" w:hAnsi="Calibri" w:cs="Calibri" w:hint="default"/>
        <w:spacing w:val="-1"/>
        <w:w w:val="100"/>
        <w:sz w:val="21"/>
        <w:szCs w:val="21"/>
        <w:lang w:val="en-US" w:eastAsia="en-US" w:bidi="en-US"/>
      </w:rPr>
    </w:lvl>
    <w:lvl w:ilvl="1" w:tplc="70C4A4DE">
      <w:numFmt w:val="bullet"/>
      <w:lvlText w:val="•"/>
      <w:lvlJc w:val="left"/>
      <w:pPr>
        <w:ind w:left="1586" w:hanging="284"/>
      </w:pPr>
      <w:rPr>
        <w:rFonts w:hint="default"/>
        <w:lang w:val="en-US" w:eastAsia="en-US" w:bidi="en-US"/>
      </w:rPr>
    </w:lvl>
    <w:lvl w:ilvl="2" w:tplc="58CAB296">
      <w:numFmt w:val="bullet"/>
      <w:lvlText w:val="•"/>
      <w:lvlJc w:val="left"/>
      <w:pPr>
        <w:ind w:left="2492" w:hanging="284"/>
      </w:pPr>
      <w:rPr>
        <w:rFonts w:hint="default"/>
        <w:lang w:val="en-US" w:eastAsia="en-US" w:bidi="en-US"/>
      </w:rPr>
    </w:lvl>
    <w:lvl w:ilvl="3" w:tplc="98C8CE4C">
      <w:numFmt w:val="bullet"/>
      <w:lvlText w:val="•"/>
      <w:lvlJc w:val="left"/>
      <w:pPr>
        <w:ind w:left="3398" w:hanging="284"/>
      </w:pPr>
      <w:rPr>
        <w:rFonts w:hint="default"/>
        <w:lang w:val="en-US" w:eastAsia="en-US" w:bidi="en-US"/>
      </w:rPr>
    </w:lvl>
    <w:lvl w:ilvl="4" w:tplc="BB58A546">
      <w:numFmt w:val="bullet"/>
      <w:lvlText w:val="•"/>
      <w:lvlJc w:val="left"/>
      <w:pPr>
        <w:ind w:left="4304" w:hanging="284"/>
      </w:pPr>
      <w:rPr>
        <w:rFonts w:hint="default"/>
        <w:lang w:val="en-US" w:eastAsia="en-US" w:bidi="en-US"/>
      </w:rPr>
    </w:lvl>
    <w:lvl w:ilvl="5" w:tplc="E3A856C8">
      <w:numFmt w:val="bullet"/>
      <w:lvlText w:val="•"/>
      <w:lvlJc w:val="left"/>
      <w:pPr>
        <w:ind w:left="5210" w:hanging="284"/>
      </w:pPr>
      <w:rPr>
        <w:rFonts w:hint="default"/>
        <w:lang w:val="en-US" w:eastAsia="en-US" w:bidi="en-US"/>
      </w:rPr>
    </w:lvl>
    <w:lvl w:ilvl="6" w:tplc="B128D3A6">
      <w:numFmt w:val="bullet"/>
      <w:lvlText w:val="•"/>
      <w:lvlJc w:val="left"/>
      <w:pPr>
        <w:ind w:left="6116" w:hanging="284"/>
      </w:pPr>
      <w:rPr>
        <w:rFonts w:hint="default"/>
        <w:lang w:val="en-US" w:eastAsia="en-US" w:bidi="en-US"/>
      </w:rPr>
    </w:lvl>
    <w:lvl w:ilvl="7" w:tplc="2B04BD0C">
      <w:numFmt w:val="bullet"/>
      <w:lvlText w:val="•"/>
      <w:lvlJc w:val="left"/>
      <w:pPr>
        <w:ind w:left="7022" w:hanging="284"/>
      </w:pPr>
      <w:rPr>
        <w:rFonts w:hint="default"/>
        <w:lang w:val="en-US" w:eastAsia="en-US" w:bidi="en-US"/>
      </w:rPr>
    </w:lvl>
    <w:lvl w:ilvl="8" w:tplc="28B891C6">
      <w:numFmt w:val="bullet"/>
      <w:lvlText w:val="•"/>
      <w:lvlJc w:val="left"/>
      <w:pPr>
        <w:ind w:left="7928" w:hanging="284"/>
      </w:pPr>
      <w:rPr>
        <w:rFonts w:hint="default"/>
        <w:lang w:val="en-US" w:eastAsia="en-US" w:bidi="en-US"/>
      </w:rPr>
    </w:lvl>
  </w:abstractNum>
  <w:abstractNum w:abstractNumId="45" w15:restartNumberingAfterBreak="0">
    <w:nsid w:val="70F37161"/>
    <w:multiLevelType w:val="hybridMultilevel"/>
    <w:tmpl w:val="6FD4A6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6" w15:restartNumberingAfterBreak="0">
    <w:nsid w:val="782026C1"/>
    <w:multiLevelType w:val="hybridMultilevel"/>
    <w:tmpl w:val="0AAA93C8"/>
    <w:lvl w:ilvl="0" w:tplc="08160001">
      <w:start w:val="1"/>
      <w:numFmt w:val="bullet"/>
      <w:lvlText w:val=""/>
      <w:lvlJc w:val="left"/>
      <w:pPr>
        <w:ind w:left="1080" w:hanging="360"/>
      </w:pPr>
      <w:rPr>
        <w:rFonts w:ascii="Symbol" w:hAnsi="Symbol" w:hint="default"/>
      </w:rPr>
    </w:lvl>
    <w:lvl w:ilvl="1" w:tplc="08160003">
      <w:start w:val="1"/>
      <w:numFmt w:val="bullet"/>
      <w:lvlText w:val="o"/>
      <w:lvlJc w:val="left"/>
      <w:pPr>
        <w:ind w:left="1800" w:hanging="360"/>
      </w:pPr>
      <w:rPr>
        <w:rFonts w:ascii="Courier New" w:hAnsi="Courier New" w:cs="Courier New" w:hint="default"/>
      </w:rPr>
    </w:lvl>
    <w:lvl w:ilvl="2" w:tplc="08160005">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7" w15:restartNumberingAfterBreak="0">
    <w:nsid w:val="7B362454"/>
    <w:multiLevelType w:val="hybridMultilevel"/>
    <w:tmpl w:val="D12E887C"/>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8" w15:restartNumberingAfterBreak="0">
    <w:nsid w:val="7D822A58"/>
    <w:multiLevelType w:val="hybridMultilevel"/>
    <w:tmpl w:val="4170FBF6"/>
    <w:lvl w:ilvl="0" w:tplc="08160001">
      <w:start w:val="1"/>
      <w:numFmt w:val="bullet"/>
      <w:lvlText w:val=""/>
      <w:lvlJc w:val="left"/>
      <w:pPr>
        <w:ind w:left="880" w:hanging="360"/>
      </w:pPr>
      <w:rPr>
        <w:rFonts w:ascii="Symbol" w:hAnsi="Symbol" w:hint="default"/>
      </w:rPr>
    </w:lvl>
    <w:lvl w:ilvl="1" w:tplc="08160003" w:tentative="1">
      <w:start w:val="1"/>
      <w:numFmt w:val="bullet"/>
      <w:lvlText w:val="o"/>
      <w:lvlJc w:val="left"/>
      <w:pPr>
        <w:ind w:left="1600" w:hanging="360"/>
      </w:pPr>
      <w:rPr>
        <w:rFonts w:ascii="Courier New" w:hAnsi="Courier New" w:hint="default"/>
      </w:rPr>
    </w:lvl>
    <w:lvl w:ilvl="2" w:tplc="08160005" w:tentative="1">
      <w:start w:val="1"/>
      <w:numFmt w:val="bullet"/>
      <w:lvlText w:val=""/>
      <w:lvlJc w:val="left"/>
      <w:pPr>
        <w:ind w:left="2320" w:hanging="360"/>
      </w:pPr>
      <w:rPr>
        <w:rFonts w:ascii="Wingdings" w:hAnsi="Wingdings" w:hint="default"/>
      </w:rPr>
    </w:lvl>
    <w:lvl w:ilvl="3" w:tplc="08160001" w:tentative="1">
      <w:start w:val="1"/>
      <w:numFmt w:val="bullet"/>
      <w:lvlText w:val=""/>
      <w:lvlJc w:val="left"/>
      <w:pPr>
        <w:ind w:left="3040" w:hanging="360"/>
      </w:pPr>
      <w:rPr>
        <w:rFonts w:ascii="Symbol" w:hAnsi="Symbol" w:hint="default"/>
      </w:rPr>
    </w:lvl>
    <w:lvl w:ilvl="4" w:tplc="08160003" w:tentative="1">
      <w:start w:val="1"/>
      <w:numFmt w:val="bullet"/>
      <w:lvlText w:val="o"/>
      <w:lvlJc w:val="left"/>
      <w:pPr>
        <w:ind w:left="3760" w:hanging="360"/>
      </w:pPr>
      <w:rPr>
        <w:rFonts w:ascii="Courier New" w:hAnsi="Courier New" w:hint="default"/>
      </w:rPr>
    </w:lvl>
    <w:lvl w:ilvl="5" w:tplc="08160005" w:tentative="1">
      <w:start w:val="1"/>
      <w:numFmt w:val="bullet"/>
      <w:lvlText w:val=""/>
      <w:lvlJc w:val="left"/>
      <w:pPr>
        <w:ind w:left="4480" w:hanging="360"/>
      </w:pPr>
      <w:rPr>
        <w:rFonts w:ascii="Wingdings" w:hAnsi="Wingdings" w:hint="default"/>
      </w:rPr>
    </w:lvl>
    <w:lvl w:ilvl="6" w:tplc="08160001" w:tentative="1">
      <w:start w:val="1"/>
      <w:numFmt w:val="bullet"/>
      <w:lvlText w:val=""/>
      <w:lvlJc w:val="left"/>
      <w:pPr>
        <w:ind w:left="5200" w:hanging="360"/>
      </w:pPr>
      <w:rPr>
        <w:rFonts w:ascii="Symbol" w:hAnsi="Symbol" w:hint="default"/>
      </w:rPr>
    </w:lvl>
    <w:lvl w:ilvl="7" w:tplc="08160003" w:tentative="1">
      <w:start w:val="1"/>
      <w:numFmt w:val="bullet"/>
      <w:lvlText w:val="o"/>
      <w:lvlJc w:val="left"/>
      <w:pPr>
        <w:ind w:left="5920" w:hanging="360"/>
      </w:pPr>
      <w:rPr>
        <w:rFonts w:ascii="Courier New" w:hAnsi="Courier New" w:hint="default"/>
      </w:rPr>
    </w:lvl>
    <w:lvl w:ilvl="8" w:tplc="08160005" w:tentative="1">
      <w:start w:val="1"/>
      <w:numFmt w:val="bullet"/>
      <w:lvlText w:val=""/>
      <w:lvlJc w:val="left"/>
      <w:pPr>
        <w:ind w:left="6640" w:hanging="360"/>
      </w:pPr>
      <w:rPr>
        <w:rFonts w:ascii="Wingdings" w:hAnsi="Wingdings" w:hint="default"/>
      </w:rPr>
    </w:lvl>
  </w:abstractNum>
  <w:abstractNum w:abstractNumId="49" w15:restartNumberingAfterBreak="0">
    <w:nsid w:val="7D9B0771"/>
    <w:multiLevelType w:val="hybridMultilevel"/>
    <w:tmpl w:val="6F6C247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21125863">
    <w:abstractNumId w:val="5"/>
  </w:num>
  <w:num w:numId="2" w16cid:durableId="235555223">
    <w:abstractNumId w:val="29"/>
  </w:num>
  <w:num w:numId="3" w16cid:durableId="1162432675">
    <w:abstractNumId w:val="24"/>
  </w:num>
  <w:num w:numId="4" w16cid:durableId="2135902007">
    <w:abstractNumId w:val="44"/>
  </w:num>
  <w:num w:numId="5" w16cid:durableId="48114957">
    <w:abstractNumId w:val="4"/>
  </w:num>
  <w:num w:numId="6" w16cid:durableId="195967384">
    <w:abstractNumId w:val="21"/>
  </w:num>
  <w:num w:numId="7" w16cid:durableId="423306917">
    <w:abstractNumId w:val="22"/>
  </w:num>
  <w:num w:numId="8" w16cid:durableId="1340961987">
    <w:abstractNumId w:val="17"/>
  </w:num>
  <w:num w:numId="9" w16cid:durableId="1301375418">
    <w:abstractNumId w:val="43"/>
  </w:num>
  <w:num w:numId="10" w16cid:durableId="2002270193">
    <w:abstractNumId w:val="3"/>
  </w:num>
  <w:num w:numId="11" w16cid:durableId="1743716870">
    <w:abstractNumId w:val="1"/>
  </w:num>
  <w:num w:numId="12" w16cid:durableId="617684741">
    <w:abstractNumId w:val="40"/>
  </w:num>
  <w:num w:numId="13" w16cid:durableId="976838107">
    <w:abstractNumId w:val="0"/>
  </w:num>
  <w:num w:numId="14" w16cid:durableId="2055811832">
    <w:abstractNumId w:val="15"/>
  </w:num>
  <w:num w:numId="15" w16cid:durableId="683017156">
    <w:abstractNumId w:val="18"/>
  </w:num>
  <w:num w:numId="16" w16cid:durableId="1050181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2587295">
    <w:abstractNumId w:val="23"/>
  </w:num>
  <w:num w:numId="18" w16cid:durableId="1986545094">
    <w:abstractNumId w:val="27"/>
  </w:num>
  <w:num w:numId="19" w16cid:durableId="880169887">
    <w:abstractNumId w:val="30"/>
  </w:num>
  <w:num w:numId="20" w16cid:durableId="257300933">
    <w:abstractNumId w:val="28"/>
  </w:num>
  <w:num w:numId="21" w16cid:durableId="668018189">
    <w:abstractNumId w:val="39"/>
  </w:num>
  <w:num w:numId="22" w16cid:durableId="1056318402">
    <w:abstractNumId w:val="33"/>
  </w:num>
  <w:num w:numId="23" w16cid:durableId="164978840">
    <w:abstractNumId w:val="16"/>
  </w:num>
  <w:num w:numId="24" w16cid:durableId="47191763">
    <w:abstractNumId w:val="32"/>
  </w:num>
  <w:num w:numId="25" w16cid:durableId="2141454771">
    <w:abstractNumId w:val="42"/>
  </w:num>
  <w:num w:numId="26" w16cid:durableId="1764111527">
    <w:abstractNumId w:val="25"/>
  </w:num>
  <w:num w:numId="27" w16cid:durableId="1755587231">
    <w:abstractNumId w:val="35"/>
  </w:num>
  <w:num w:numId="28" w16cid:durableId="516503565">
    <w:abstractNumId w:val="49"/>
  </w:num>
  <w:num w:numId="29" w16cid:durableId="1776293539">
    <w:abstractNumId w:val="12"/>
  </w:num>
  <w:num w:numId="30" w16cid:durableId="488711544">
    <w:abstractNumId w:val="13"/>
  </w:num>
  <w:num w:numId="31" w16cid:durableId="571740030">
    <w:abstractNumId w:val="48"/>
  </w:num>
  <w:num w:numId="32" w16cid:durableId="1657765225">
    <w:abstractNumId w:val="41"/>
  </w:num>
  <w:num w:numId="33" w16cid:durableId="1255016712">
    <w:abstractNumId w:val="14"/>
  </w:num>
  <w:num w:numId="34" w16cid:durableId="213006585">
    <w:abstractNumId w:val="37"/>
  </w:num>
  <w:num w:numId="35" w16cid:durableId="998264643">
    <w:abstractNumId w:val="6"/>
  </w:num>
  <w:num w:numId="36" w16cid:durableId="1733697370">
    <w:abstractNumId w:val="38"/>
  </w:num>
  <w:num w:numId="37" w16cid:durableId="1796481357">
    <w:abstractNumId w:val="19"/>
  </w:num>
  <w:num w:numId="38" w16cid:durableId="1262765929">
    <w:abstractNumId w:val="11"/>
  </w:num>
  <w:num w:numId="39" w16cid:durableId="1270549173">
    <w:abstractNumId w:val="31"/>
  </w:num>
  <w:num w:numId="40" w16cid:durableId="9644259">
    <w:abstractNumId w:val="46"/>
  </w:num>
  <w:num w:numId="41" w16cid:durableId="1231967605">
    <w:abstractNumId w:val="47"/>
  </w:num>
  <w:num w:numId="42" w16cid:durableId="869150317">
    <w:abstractNumId w:val="7"/>
  </w:num>
  <w:num w:numId="43" w16cid:durableId="1002122540">
    <w:abstractNumId w:val="9"/>
  </w:num>
  <w:num w:numId="44" w16cid:durableId="509489196">
    <w:abstractNumId w:val="10"/>
  </w:num>
  <w:num w:numId="45" w16cid:durableId="364330869">
    <w:abstractNumId w:val="20"/>
  </w:num>
  <w:num w:numId="46" w16cid:durableId="1201241595">
    <w:abstractNumId w:val="34"/>
  </w:num>
  <w:num w:numId="47" w16cid:durableId="579290027">
    <w:abstractNumId w:val="45"/>
  </w:num>
  <w:num w:numId="48" w16cid:durableId="1262445981">
    <w:abstractNumId w:val="8"/>
  </w:num>
  <w:num w:numId="49" w16cid:durableId="938873540">
    <w:abstractNumId w:val="26"/>
  </w:num>
  <w:num w:numId="50" w16cid:durableId="19604087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6D"/>
    <w:rsid w:val="0000262A"/>
    <w:rsid w:val="00013A1C"/>
    <w:rsid w:val="00014DCC"/>
    <w:rsid w:val="00020B5B"/>
    <w:rsid w:val="00023DBD"/>
    <w:rsid w:val="00026259"/>
    <w:rsid w:val="00026B36"/>
    <w:rsid w:val="00030C17"/>
    <w:rsid w:val="00032A38"/>
    <w:rsid w:val="000377A6"/>
    <w:rsid w:val="00037BD8"/>
    <w:rsid w:val="00040B98"/>
    <w:rsid w:val="00053B13"/>
    <w:rsid w:val="00061A1E"/>
    <w:rsid w:val="000620ED"/>
    <w:rsid w:val="00071F89"/>
    <w:rsid w:val="000726DD"/>
    <w:rsid w:val="0007509E"/>
    <w:rsid w:val="000835ED"/>
    <w:rsid w:val="00091710"/>
    <w:rsid w:val="000944B8"/>
    <w:rsid w:val="00097B63"/>
    <w:rsid w:val="000A5B4E"/>
    <w:rsid w:val="000A6DBC"/>
    <w:rsid w:val="000C2C38"/>
    <w:rsid w:val="000C2D03"/>
    <w:rsid w:val="000D1EC2"/>
    <w:rsid w:val="000D44CB"/>
    <w:rsid w:val="000F7E67"/>
    <w:rsid w:val="00106E63"/>
    <w:rsid w:val="001122BA"/>
    <w:rsid w:val="001152E7"/>
    <w:rsid w:val="00125A75"/>
    <w:rsid w:val="00131EC3"/>
    <w:rsid w:val="00135004"/>
    <w:rsid w:val="00141A17"/>
    <w:rsid w:val="0014324C"/>
    <w:rsid w:val="00145F09"/>
    <w:rsid w:val="00155DAB"/>
    <w:rsid w:val="00157B16"/>
    <w:rsid w:val="0016000C"/>
    <w:rsid w:val="00161BFB"/>
    <w:rsid w:val="001634E8"/>
    <w:rsid w:val="001753C5"/>
    <w:rsid w:val="00175578"/>
    <w:rsid w:val="00175D05"/>
    <w:rsid w:val="0018075C"/>
    <w:rsid w:val="00183954"/>
    <w:rsid w:val="00185768"/>
    <w:rsid w:val="001975A1"/>
    <w:rsid w:val="001A46BE"/>
    <w:rsid w:val="001A6A0D"/>
    <w:rsid w:val="001A7259"/>
    <w:rsid w:val="001D1E84"/>
    <w:rsid w:val="001D373E"/>
    <w:rsid w:val="001D75C8"/>
    <w:rsid w:val="001E038B"/>
    <w:rsid w:val="001E1CEE"/>
    <w:rsid w:val="001E22F3"/>
    <w:rsid w:val="001E3751"/>
    <w:rsid w:val="001F34F3"/>
    <w:rsid w:val="00200D34"/>
    <w:rsid w:val="00202E09"/>
    <w:rsid w:val="00205546"/>
    <w:rsid w:val="0020786C"/>
    <w:rsid w:val="0022384D"/>
    <w:rsid w:val="002253D7"/>
    <w:rsid w:val="002442E7"/>
    <w:rsid w:val="00250396"/>
    <w:rsid w:val="00260755"/>
    <w:rsid w:val="0026386E"/>
    <w:rsid w:val="00264793"/>
    <w:rsid w:val="00264973"/>
    <w:rsid w:val="00264F71"/>
    <w:rsid w:val="0026642A"/>
    <w:rsid w:val="00273096"/>
    <w:rsid w:val="002739D2"/>
    <w:rsid w:val="00290F03"/>
    <w:rsid w:val="0029123C"/>
    <w:rsid w:val="00294CDA"/>
    <w:rsid w:val="002957C6"/>
    <w:rsid w:val="0029587D"/>
    <w:rsid w:val="002964D6"/>
    <w:rsid w:val="00296B02"/>
    <w:rsid w:val="002A08A9"/>
    <w:rsid w:val="002A70C0"/>
    <w:rsid w:val="002B26C7"/>
    <w:rsid w:val="002B48B6"/>
    <w:rsid w:val="002B64E5"/>
    <w:rsid w:val="002C1DBD"/>
    <w:rsid w:val="002C2196"/>
    <w:rsid w:val="002C3258"/>
    <w:rsid w:val="002D033E"/>
    <w:rsid w:val="002D1ED0"/>
    <w:rsid w:val="002E475B"/>
    <w:rsid w:val="002F0E4F"/>
    <w:rsid w:val="002F289B"/>
    <w:rsid w:val="002F383A"/>
    <w:rsid w:val="002F5013"/>
    <w:rsid w:val="0030138C"/>
    <w:rsid w:val="00306641"/>
    <w:rsid w:val="00307B5C"/>
    <w:rsid w:val="003106D2"/>
    <w:rsid w:val="00346660"/>
    <w:rsid w:val="003507A7"/>
    <w:rsid w:val="00370C7A"/>
    <w:rsid w:val="003715AA"/>
    <w:rsid w:val="003732B1"/>
    <w:rsid w:val="0037365C"/>
    <w:rsid w:val="00373A12"/>
    <w:rsid w:val="003832C6"/>
    <w:rsid w:val="003842BE"/>
    <w:rsid w:val="003857D2"/>
    <w:rsid w:val="003918C6"/>
    <w:rsid w:val="003B01B8"/>
    <w:rsid w:val="003B312F"/>
    <w:rsid w:val="003B41E3"/>
    <w:rsid w:val="003B4BF5"/>
    <w:rsid w:val="003B584F"/>
    <w:rsid w:val="003B6233"/>
    <w:rsid w:val="003C2ABD"/>
    <w:rsid w:val="003D2D5E"/>
    <w:rsid w:val="003D4AE7"/>
    <w:rsid w:val="003D4B8C"/>
    <w:rsid w:val="003E2F39"/>
    <w:rsid w:val="003F0BF9"/>
    <w:rsid w:val="003F1CA3"/>
    <w:rsid w:val="003F41E1"/>
    <w:rsid w:val="004022B9"/>
    <w:rsid w:val="00402300"/>
    <w:rsid w:val="0040382B"/>
    <w:rsid w:val="0040671F"/>
    <w:rsid w:val="00414809"/>
    <w:rsid w:val="00432BF6"/>
    <w:rsid w:val="00445BA9"/>
    <w:rsid w:val="00445F57"/>
    <w:rsid w:val="00451EF8"/>
    <w:rsid w:val="0046031F"/>
    <w:rsid w:val="00463B84"/>
    <w:rsid w:val="00463C72"/>
    <w:rsid w:val="004664E2"/>
    <w:rsid w:val="00474E89"/>
    <w:rsid w:val="00474EEB"/>
    <w:rsid w:val="00484C2E"/>
    <w:rsid w:val="00492249"/>
    <w:rsid w:val="00492E27"/>
    <w:rsid w:val="004971DF"/>
    <w:rsid w:val="004B03D0"/>
    <w:rsid w:val="004B082E"/>
    <w:rsid w:val="004B65A0"/>
    <w:rsid w:val="004B6C2B"/>
    <w:rsid w:val="004C3E96"/>
    <w:rsid w:val="004C69B8"/>
    <w:rsid w:val="004D33D5"/>
    <w:rsid w:val="004D5B68"/>
    <w:rsid w:val="004F01AA"/>
    <w:rsid w:val="004F21F2"/>
    <w:rsid w:val="004F30A8"/>
    <w:rsid w:val="004F5767"/>
    <w:rsid w:val="00500F87"/>
    <w:rsid w:val="005010D7"/>
    <w:rsid w:val="00503A9A"/>
    <w:rsid w:val="00506BE1"/>
    <w:rsid w:val="005075D8"/>
    <w:rsid w:val="00524AE5"/>
    <w:rsid w:val="00524E33"/>
    <w:rsid w:val="0054216E"/>
    <w:rsid w:val="00550C8D"/>
    <w:rsid w:val="005605AA"/>
    <w:rsid w:val="00564458"/>
    <w:rsid w:val="005675F0"/>
    <w:rsid w:val="00573AE0"/>
    <w:rsid w:val="00591D8B"/>
    <w:rsid w:val="005A1711"/>
    <w:rsid w:val="005A6957"/>
    <w:rsid w:val="005C308A"/>
    <w:rsid w:val="005C3C6E"/>
    <w:rsid w:val="005C4FD7"/>
    <w:rsid w:val="005C6327"/>
    <w:rsid w:val="005D4BF5"/>
    <w:rsid w:val="005D5CE2"/>
    <w:rsid w:val="005E016F"/>
    <w:rsid w:val="005E345E"/>
    <w:rsid w:val="005F4504"/>
    <w:rsid w:val="005F4690"/>
    <w:rsid w:val="005F531D"/>
    <w:rsid w:val="005F5F94"/>
    <w:rsid w:val="005F6D6C"/>
    <w:rsid w:val="005F7855"/>
    <w:rsid w:val="00604952"/>
    <w:rsid w:val="006107DF"/>
    <w:rsid w:val="00614A14"/>
    <w:rsid w:val="00621C61"/>
    <w:rsid w:val="0062296D"/>
    <w:rsid w:val="0062685D"/>
    <w:rsid w:val="00627A5B"/>
    <w:rsid w:val="00631765"/>
    <w:rsid w:val="00637A23"/>
    <w:rsid w:val="00656140"/>
    <w:rsid w:val="00662E05"/>
    <w:rsid w:val="0068628E"/>
    <w:rsid w:val="00686AE4"/>
    <w:rsid w:val="00690428"/>
    <w:rsid w:val="00694D2A"/>
    <w:rsid w:val="006A0900"/>
    <w:rsid w:val="006A17C0"/>
    <w:rsid w:val="006A51D9"/>
    <w:rsid w:val="006A53BE"/>
    <w:rsid w:val="006A74A1"/>
    <w:rsid w:val="006B5B69"/>
    <w:rsid w:val="006C159E"/>
    <w:rsid w:val="006C43CF"/>
    <w:rsid w:val="006C568A"/>
    <w:rsid w:val="006D1BF9"/>
    <w:rsid w:val="006D1FCB"/>
    <w:rsid w:val="006D2564"/>
    <w:rsid w:val="006D6200"/>
    <w:rsid w:val="006D79FB"/>
    <w:rsid w:val="006E0639"/>
    <w:rsid w:val="006E0969"/>
    <w:rsid w:val="006E3E3B"/>
    <w:rsid w:val="006E5A0C"/>
    <w:rsid w:val="006E711F"/>
    <w:rsid w:val="006F31DA"/>
    <w:rsid w:val="007032C6"/>
    <w:rsid w:val="00704507"/>
    <w:rsid w:val="007046CD"/>
    <w:rsid w:val="007050F0"/>
    <w:rsid w:val="00713731"/>
    <w:rsid w:val="00713791"/>
    <w:rsid w:val="00714A1D"/>
    <w:rsid w:val="00714A9B"/>
    <w:rsid w:val="00731011"/>
    <w:rsid w:val="007330EF"/>
    <w:rsid w:val="007338DF"/>
    <w:rsid w:val="007354B7"/>
    <w:rsid w:val="00735B3E"/>
    <w:rsid w:val="00736682"/>
    <w:rsid w:val="0074718F"/>
    <w:rsid w:val="00752D81"/>
    <w:rsid w:val="0075439F"/>
    <w:rsid w:val="00755226"/>
    <w:rsid w:val="00756303"/>
    <w:rsid w:val="00767CBA"/>
    <w:rsid w:val="007729A4"/>
    <w:rsid w:val="00783416"/>
    <w:rsid w:val="0078555C"/>
    <w:rsid w:val="007874F7"/>
    <w:rsid w:val="007A0902"/>
    <w:rsid w:val="007A716A"/>
    <w:rsid w:val="007B213A"/>
    <w:rsid w:val="007D38E5"/>
    <w:rsid w:val="007D5E92"/>
    <w:rsid w:val="007E0410"/>
    <w:rsid w:val="00820426"/>
    <w:rsid w:val="00821978"/>
    <w:rsid w:val="00823382"/>
    <w:rsid w:val="00826A32"/>
    <w:rsid w:val="00836BC6"/>
    <w:rsid w:val="00845F3E"/>
    <w:rsid w:val="00846386"/>
    <w:rsid w:val="00853866"/>
    <w:rsid w:val="00864385"/>
    <w:rsid w:val="00866473"/>
    <w:rsid w:val="00875E85"/>
    <w:rsid w:val="00880678"/>
    <w:rsid w:val="00890D8F"/>
    <w:rsid w:val="00893F2B"/>
    <w:rsid w:val="008947E9"/>
    <w:rsid w:val="00897770"/>
    <w:rsid w:val="008A28F4"/>
    <w:rsid w:val="008A6360"/>
    <w:rsid w:val="008C1C33"/>
    <w:rsid w:val="008C2E5C"/>
    <w:rsid w:val="008C3659"/>
    <w:rsid w:val="008C6E60"/>
    <w:rsid w:val="008D3577"/>
    <w:rsid w:val="008E6B67"/>
    <w:rsid w:val="008F0189"/>
    <w:rsid w:val="008F2088"/>
    <w:rsid w:val="008F585C"/>
    <w:rsid w:val="008F5CDB"/>
    <w:rsid w:val="00900571"/>
    <w:rsid w:val="009036CE"/>
    <w:rsid w:val="009163E3"/>
    <w:rsid w:val="00922B6F"/>
    <w:rsid w:val="00924367"/>
    <w:rsid w:val="009265DE"/>
    <w:rsid w:val="00933932"/>
    <w:rsid w:val="00937F5C"/>
    <w:rsid w:val="009423C0"/>
    <w:rsid w:val="009432CF"/>
    <w:rsid w:val="009460BF"/>
    <w:rsid w:val="00952BDD"/>
    <w:rsid w:val="00965213"/>
    <w:rsid w:val="00965A61"/>
    <w:rsid w:val="0097396F"/>
    <w:rsid w:val="00982634"/>
    <w:rsid w:val="009879EC"/>
    <w:rsid w:val="00997ED1"/>
    <w:rsid w:val="009A45CA"/>
    <w:rsid w:val="009B382C"/>
    <w:rsid w:val="009B6B1C"/>
    <w:rsid w:val="009B73B7"/>
    <w:rsid w:val="009C14E5"/>
    <w:rsid w:val="009C3F7E"/>
    <w:rsid w:val="009D2D85"/>
    <w:rsid w:val="009E20CE"/>
    <w:rsid w:val="009E303C"/>
    <w:rsid w:val="009E4153"/>
    <w:rsid w:val="00A14FEE"/>
    <w:rsid w:val="00A1568D"/>
    <w:rsid w:val="00A16E58"/>
    <w:rsid w:val="00A207B4"/>
    <w:rsid w:val="00A3479E"/>
    <w:rsid w:val="00A37155"/>
    <w:rsid w:val="00A45D9E"/>
    <w:rsid w:val="00A530ED"/>
    <w:rsid w:val="00A57F79"/>
    <w:rsid w:val="00A62CEB"/>
    <w:rsid w:val="00A8277F"/>
    <w:rsid w:val="00A83AB7"/>
    <w:rsid w:val="00AA43FC"/>
    <w:rsid w:val="00AA6CCC"/>
    <w:rsid w:val="00AA754E"/>
    <w:rsid w:val="00AB3381"/>
    <w:rsid w:val="00AB35B2"/>
    <w:rsid w:val="00AC7054"/>
    <w:rsid w:val="00AD2E88"/>
    <w:rsid w:val="00AE0308"/>
    <w:rsid w:val="00AE188D"/>
    <w:rsid w:val="00AE2027"/>
    <w:rsid w:val="00AE5284"/>
    <w:rsid w:val="00AE53A7"/>
    <w:rsid w:val="00AF38D6"/>
    <w:rsid w:val="00AF5681"/>
    <w:rsid w:val="00B026A9"/>
    <w:rsid w:val="00B03D53"/>
    <w:rsid w:val="00B125DE"/>
    <w:rsid w:val="00B171EF"/>
    <w:rsid w:val="00B22E7B"/>
    <w:rsid w:val="00B53A11"/>
    <w:rsid w:val="00B53C32"/>
    <w:rsid w:val="00B66056"/>
    <w:rsid w:val="00B71E5A"/>
    <w:rsid w:val="00B73409"/>
    <w:rsid w:val="00B775AE"/>
    <w:rsid w:val="00B83633"/>
    <w:rsid w:val="00B8390C"/>
    <w:rsid w:val="00B95C9B"/>
    <w:rsid w:val="00BA0F0C"/>
    <w:rsid w:val="00BA150D"/>
    <w:rsid w:val="00BA5687"/>
    <w:rsid w:val="00BA6689"/>
    <w:rsid w:val="00BB012B"/>
    <w:rsid w:val="00BB22D2"/>
    <w:rsid w:val="00BB6FF7"/>
    <w:rsid w:val="00BB7F07"/>
    <w:rsid w:val="00BD68AD"/>
    <w:rsid w:val="00BE0813"/>
    <w:rsid w:val="00BE4811"/>
    <w:rsid w:val="00BE56C5"/>
    <w:rsid w:val="00BE7FE0"/>
    <w:rsid w:val="00BF7465"/>
    <w:rsid w:val="00C10481"/>
    <w:rsid w:val="00C10550"/>
    <w:rsid w:val="00C16FA8"/>
    <w:rsid w:val="00C171D0"/>
    <w:rsid w:val="00C22849"/>
    <w:rsid w:val="00C23897"/>
    <w:rsid w:val="00C23FFD"/>
    <w:rsid w:val="00C25822"/>
    <w:rsid w:val="00C332C2"/>
    <w:rsid w:val="00C36EC9"/>
    <w:rsid w:val="00C4307E"/>
    <w:rsid w:val="00C43FCE"/>
    <w:rsid w:val="00C469B3"/>
    <w:rsid w:val="00C562A5"/>
    <w:rsid w:val="00C622B7"/>
    <w:rsid w:val="00C6247B"/>
    <w:rsid w:val="00C64917"/>
    <w:rsid w:val="00C6695B"/>
    <w:rsid w:val="00C80736"/>
    <w:rsid w:val="00C8208F"/>
    <w:rsid w:val="00C82B9D"/>
    <w:rsid w:val="00C83C6E"/>
    <w:rsid w:val="00C90C3F"/>
    <w:rsid w:val="00C96832"/>
    <w:rsid w:val="00CB1527"/>
    <w:rsid w:val="00CC0770"/>
    <w:rsid w:val="00CC361C"/>
    <w:rsid w:val="00CD7654"/>
    <w:rsid w:val="00CD7CF9"/>
    <w:rsid w:val="00CE5000"/>
    <w:rsid w:val="00CE696D"/>
    <w:rsid w:val="00CF1992"/>
    <w:rsid w:val="00CF6358"/>
    <w:rsid w:val="00CF78FF"/>
    <w:rsid w:val="00D070D6"/>
    <w:rsid w:val="00D07819"/>
    <w:rsid w:val="00D21410"/>
    <w:rsid w:val="00D21D1F"/>
    <w:rsid w:val="00D276DC"/>
    <w:rsid w:val="00D33A85"/>
    <w:rsid w:val="00D4490F"/>
    <w:rsid w:val="00D452D1"/>
    <w:rsid w:val="00D50855"/>
    <w:rsid w:val="00D53E2E"/>
    <w:rsid w:val="00D56B89"/>
    <w:rsid w:val="00D6013D"/>
    <w:rsid w:val="00D6245F"/>
    <w:rsid w:val="00D7405C"/>
    <w:rsid w:val="00D74BC2"/>
    <w:rsid w:val="00D757DE"/>
    <w:rsid w:val="00D932F3"/>
    <w:rsid w:val="00DA48A2"/>
    <w:rsid w:val="00DB1231"/>
    <w:rsid w:val="00DB12F0"/>
    <w:rsid w:val="00DB43E8"/>
    <w:rsid w:val="00DB4AEF"/>
    <w:rsid w:val="00DC174F"/>
    <w:rsid w:val="00DC2DA5"/>
    <w:rsid w:val="00DC5DFA"/>
    <w:rsid w:val="00DC6EE2"/>
    <w:rsid w:val="00DD0099"/>
    <w:rsid w:val="00DD77AC"/>
    <w:rsid w:val="00DF28AD"/>
    <w:rsid w:val="00DF7350"/>
    <w:rsid w:val="00E012C5"/>
    <w:rsid w:val="00E04175"/>
    <w:rsid w:val="00E109C5"/>
    <w:rsid w:val="00E153C6"/>
    <w:rsid w:val="00E21DCA"/>
    <w:rsid w:val="00E305E7"/>
    <w:rsid w:val="00E524FA"/>
    <w:rsid w:val="00E62DE3"/>
    <w:rsid w:val="00E72D53"/>
    <w:rsid w:val="00E96705"/>
    <w:rsid w:val="00EA5869"/>
    <w:rsid w:val="00EB124E"/>
    <w:rsid w:val="00EC1290"/>
    <w:rsid w:val="00ED3ADF"/>
    <w:rsid w:val="00EE5186"/>
    <w:rsid w:val="00EE7FDC"/>
    <w:rsid w:val="00EF2FE3"/>
    <w:rsid w:val="00EF4BAB"/>
    <w:rsid w:val="00F066E8"/>
    <w:rsid w:val="00F2258F"/>
    <w:rsid w:val="00F256E2"/>
    <w:rsid w:val="00F25FEC"/>
    <w:rsid w:val="00F4325C"/>
    <w:rsid w:val="00F4469D"/>
    <w:rsid w:val="00F44F9E"/>
    <w:rsid w:val="00F50C4D"/>
    <w:rsid w:val="00F54143"/>
    <w:rsid w:val="00F546CC"/>
    <w:rsid w:val="00F64CAE"/>
    <w:rsid w:val="00F65DD1"/>
    <w:rsid w:val="00F73080"/>
    <w:rsid w:val="00F824E2"/>
    <w:rsid w:val="00F83586"/>
    <w:rsid w:val="00F915A5"/>
    <w:rsid w:val="00F9545A"/>
    <w:rsid w:val="00FA339D"/>
    <w:rsid w:val="00FA5E8C"/>
    <w:rsid w:val="00FA7F87"/>
    <w:rsid w:val="00FC3B4F"/>
    <w:rsid w:val="00FC66EC"/>
    <w:rsid w:val="00FC6FBC"/>
    <w:rsid w:val="00FC75E3"/>
    <w:rsid w:val="00FC7B32"/>
    <w:rsid w:val="00FD344D"/>
    <w:rsid w:val="00FE7880"/>
    <w:rsid w:val="00FF231A"/>
    <w:rsid w:val="00FF5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D22F4"/>
  <w15:docId w15:val="{B83A4609-D02E-4F8B-8502-CBBBDDAD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Ttulo1">
    <w:name w:val="heading 1"/>
    <w:basedOn w:val="Normal"/>
    <w:uiPriority w:val="9"/>
    <w:qFormat/>
    <w:pPr>
      <w:spacing w:before="51"/>
      <w:ind w:left="2194" w:right="2194"/>
      <w:jc w:val="center"/>
      <w:outlineLvl w:val="0"/>
    </w:pPr>
    <w:rPr>
      <w:b/>
      <w:bCs/>
      <w:sz w:val="24"/>
      <w:szCs w:val="24"/>
    </w:rPr>
  </w:style>
  <w:style w:type="paragraph" w:styleId="Ttulo2">
    <w:name w:val="heading 2"/>
    <w:basedOn w:val="Normal"/>
    <w:uiPriority w:val="9"/>
    <w:unhideWhenUsed/>
    <w:qFormat/>
    <w:pPr>
      <w:ind w:left="418" w:hanging="301"/>
      <w:outlineLvl w:val="1"/>
    </w:pPr>
    <w:rPr>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uiPriority w:val="1"/>
    <w:qFormat/>
    <w:rPr>
      <w:sz w:val="20"/>
      <w:szCs w:val="20"/>
    </w:rPr>
  </w:style>
  <w:style w:type="paragraph" w:styleId="PargrafodaLista">
    <w:name w:val="List Paragraph"/>
    <w:basedOn w:val="Normal"/>
    <w:uiPriority w:val="1"/>
    <w:qFormat/>
    <w:pPr>
      <w:ind w:left="402" w:hanging="284"/>
    </w:pPr>
  </w:style>
  <w:style w:type="paragraph" w:customStyle="1" w:styleId="TableParagraph">
    <w:name w:val="Table Paragraph"/>
    <w:basedOn w:val="Normal"/>
    <w:uiPriority w:val="1"/>
    <w:qFormat/>
    <w:pPr>
      <w:spacing w:before="27"/>
      <w:jc w:val="center"/>
    </w:pPr>
  </w:style>
  <w:style w:type="paragraph" w:styleId="Textodebalo">
    <w:name w:val="Balloon Text"/>
    <w:basedOn w:val="Normal"/>
    <w:link w:val="TextodebaloCarter"/>
    <w:uiPriority w:val="99"/>
    <w:semiHidden/>
    <w:unhideWhenUsed/>
    <w:rsid w:val="00866473"/>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66473"/>
    <w:rPr>
      <w:rFonts w:ascii="Segoe UI" w:eastAsia="Calibri" w:hAnsi="Segoe UI" w:cs="Segoe UI"/>
      <w:sz w:val="18"/>
      <w:szCs w:val="18"/>
      <w:lang w:bidi="en-US"/>
    </w:rPr>
  </w:style>
  <w:style w:type="paragraph" w:styleId="Cabealho">
    <w:name w:val="header"/>
    <w:basedOn w:val="Normal"/>
    <w:link w:val="CabealhoCarter"/>
    <w:uiPriority w:val="99"/>
    <w:unhideWhenUsed/>
    <w:rsid w:val="00866473"/>
    <w:pPr>
      <w:tabs>
        <w:tab w:val="center" w:pos="4513"/>
        <w:tab w:val="right" w:pos="9026"/>
      </w:tabs>
    </w:pPr>
  </w:style>
  <w:style w:type="character" w:customStyle="1" w:styleId="CabealhoCarter">
    <w:name w:val="Cabeçalho Caráter"/>
    <w:basedOn w:val="Tipodeletrapredefinidodopargrafo"/>
    <w:link w:val="Cabealho"/>
    <w:uiPriority w:val="99"/>
    <w:rsid w:val="00866473"/>
    <w:rPr>
      <w:rFonts w:ascii="Calibri" w:eastAsia="Calibri" w:hAnsi="Calibri" w:cs="Calibri"/>
      <w:lang w:bidi="en-US"/>
    </w:rPr>
  </w:style>
  <w:style w:type="paragraph" w:styleId="Rodap">
    <w:name w:val="footer"/>
    <w:basedOn w:val="Normal"/>
    <w:link w:val="RodapCarter"/>
    <w:uiPriority w:val="99"/>
    <w:unhideWhenUsed/>
    <w:rsid w:val="00866473"/>
    <w:pPr>
      <w:tabs>
        <w:tab w:val="center" w:pos="4513"/>
        <w:tab w:val="right" w:pos="9026"/>
      </w:tabs>
    </w:pPr>
  </w:style>
  <w:style w:type="character" w:customStyle="1" w:styleId="RodapCarter">
    <w:name w:val="Rodapé Caráter"/>
    <w:basedOn w:val="Tipodeletrapredefinidodopargrafo"/>
    <w:link w:val="Rodap"/>
    <w:uiPriority w:val="99"/>
    <w:rsid w:val="00866473"/>
    <w:rPr>
      <w:rFonts w:ascii="Calibri" w:eastAsia="Calibri" w:hAnsi="Calibri" w:cs="Calibri"/>
      <w:lang w:bidi="en-US"/>
    </w:rPr>
  </w:style>
  <w:style w:type="character" w:styleId="Refdecomentrio">
    <w:name w:val="annotation reference"/>
    <w:basedOn w:val="Tipodeletrapredefinidodopargrafo"/>
    <w:uiPriority w:val="99"/>
    <w:semiHidden/>
    <w:unhideWhenUsed/>
    <w:rsid w:val="00A530ED"/>
    <w:rPr>
      <w:sz w:val="16"/>
      <w:szCs w:val="16"/>
    </w:rPr>
  </w:style>
  <w:style w:type="paragraph" w:styleId="Textodecomentrio">
    <w:name w:val="annotation text"/>
    <w:basedOn w:val="Normal"/>
    <w:link w:val="TextodecomentrioCarter"/>
    <w:uiPriority w:val="99"/>
    <w:semiHidden/>
    <w:unhideWhenUsed/>
    <w:rsid w:val="00A530ED"/>
    <w:rPr>
      <w:sz w:val="20"/>
      <w:szCs w:val="20"/>
    </w:rPr>
  </w:style>
  <w:style w:type="character" w:customStyle="1" w:styleId="TextodecomentrioCarter">
    <w:name w:val="Texto de comentário Caráter"/>
    <w:basedOn w:val="Tipodeletrapredefinidodopargrafo"/>
    <w:link w:val="Textodecomentrio"/>
    <w:uiPriority w:val="99"/>
    <w:semiHidden/>
    <w:rsid w:val="00A530ED"/>
    <w:rPr>
      <w:rFonts w:ascii="Calibri" w:eastAsia="Calibri" w:hAnsi="Calibri" w:cs="Calibri"/>
      <w:sz w:val="20"/>
      <w:szCs w:val="20"/>
      <w:lang w:bidi="en-US"/>
    </w:rPr>
  </w:style>
  <w:style w:type="paragraph" w:styleId="Assuntodecomentrio">
    <w:name w:val="annotation subject"/>
    <w:basedOn w:val="Textodecomentrio"/>
    <w:next w:val="Textodecomentrio"/>
    <w:link w:val="AssuntodecomentrioCarter"/>
    <w:uiPriority w:val="99"/>
    <w:semiHidden/>
    <w:unhideWhenUsed/>
    <w:rsid w:val="00A530ED"/>
    <w:rPr>
      <w:b/>
      <w:bCs/>
    </w:rPr>
  </w:style>
  <w:style w:type="character" w:customStyle="1" w:styleId="AssuntodecomentrioCarter">
    <w:name w:val="Assunto de comentário Caráter"/>
    <w:basedOn w:val="TextodecomentrioCarter"/>
    <w:link w:val="Assuntodecomentrio"/>
    <w:uiPriority w:val="99"/>
    <w:semiHidden/>
    <w:rsid w:val="00A530ED"/>
    <w:rPr>
      <w:rFonts w:ascii="Calibri" w:eastAsia="Calibri" w:hAnsi="Calibri" w:cs="Calibri"/>
      <w:b/>
      <w:bCs/>
      <w:sz w:val="20"/>
      <w:szCs w:val="20"/>
      <w:lang w:bidi="en-US"/>
    </w:rPr>
  </w:style>
  <w:style w:type="character" w:styleId="Hiperligao">
    <w:name w:val="Hyperlink"/>
    <w:basedOn w:val="Tipodeletrapredefinidodopargrafo"/>
    <w:uiPriority w:val="99"/>
    <w:unhideWhenUsed/>
    <w:rsid w:val="00370C7A"/>
    <w:rPr>
      <w:color w:val="0000FF" w:themeColor="hyperlink"/>
      <w:u w:val="single"/>
    </w:rPr>
  </w:style>
  <w:style w:type="character" w:styleId="MenoNoResolvida">
    <w:name w:val="Unresolved Mention"/>
    <w:basedOn w:val="Tipodeletrapredefinidodopargrafo"/>
    <w:uiPriority w:val="99"/>
    <w:semiHidden/>
    <w:unhideWhenUsed/>
    <w:rsid w:val="00370C7A"/>
    <w:rPr>
      <w:color w:val="605E5C"/>
      <w:shd w:val="clear" w:color="auto" w:fill="E1DFDD"/>
    </w:rPr>
  </w:style>
  <w:style w:type="paragraph" w:styleId="Reviso">
    <w:name w:val="Revision"/>
    <w:hidden/>
    <w:uiPriority w:val="99"/>
    <w:semiHidden/>
    <w:rsid w:val="003B584F"/>
    <w:pPr>
      <w:widowControl/>
      <w:autoSpaceDE/>
      <w:autoSpaceDN/>
    </w:pPr>
    <w:rPr>
      <w:rFonts w:ascii="Calibri" w:eastAsia="Calibri" w:hAnsi="Calibri" w:cs="Calibri"/>
      <w:lang w:bidi="en-US"/>
    </w:rPr>
  </w:style>
  <w:style w:type="paragraph" w:customStyle="1" w:styleId="Default">
    <w:name w:val="Default"/>
    <w:rsid w:val="00836BC6"/>
    <w:pPr>
      <w:widowControl/>
      <w:adjustRightInd w:val="0"/>
    </w:pPr>
    <w:rPr>
      <w:rFonts w:ascii="Calibri" w:hAnsi="Calibri" w:cs="Calibri"/>
      <w:color w:val="000000"/>
      <w:sz w:val="24"/>
      <w:szCs w:val="24"/>
      <w:lang w:val="en-GB"/>
    </w:rPr>
  </w:style>
  <w:style w:type="paragraph" w:styleId="HTMLpr-formatado">
    <w:name w:val="HTML Preformatted"/>
    <w:basedOn w:val="Normal"/>
    <w:link w:val="HTMLpr-formatadoCarter"/>
    <w:uiPriority w:val="99"/>
    <w:semiHidden/>
    <w:unhideWhenUsed/>
    <w:rsid w:val="00020B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PT" w:eastAsia="pt-PT" w:bidi="ar-SA"/>
    </w:rPr>
  </w:style>
  <w:style w:type="character" w:customStyle="1" w:styleId="HTMLpr-formatadoCarter">
    <w:name w:val="HTML pré-formatado Caráter"/>
    <w:basedOn w:val="Tipodeletrapredefinidodopargrafo"/>
    <w:link w:val="HTMLpr-formatado"/>
    <w:uiPriority w:val="99"/>
    <w:semiHidden/>
    <w:rsid w:val="00020B5B"/>
    <w:rPr>
      <w:rFonts w:ascii="Courier New" w:eastAsia="Times New Roman" w:hAnsi="Courier New" w:cs="Courier New"/>
      <w:sz w:val="20"/>
      <w:szCs w:val="20"/>
      <w:lang w:val="pt-PT" w:eastAsia="pt-PT"/>
    </w:rPr>
  </w:style>
  <w:style w:type="paragraph" w:styleId="Textodenotaderodap">
    <w:name w:val="footnote text"/>
    <w:basedOn w:val="Normal"/>
    <w:link w:val="TextodenotaderodapCarter"/>
    <w:uiPriority w:val="99"/>
    <w:semiHidden/>
    <w:unhideWhenUsed/>
    <w:rsid w:val="00BB22D2"/>
    <w:rPr>
      <w:sz w:val="20"/>
      <w:szCs w:val="20"/>
    </w:rPr>
  </w:style>
  <w:style w:type="character" w:customStyle="1" w:styleId="TextodenotaderodapCarter">
    <w:name w:val="Texto de nota de rodapé Caráter"/>
    <w:basedOn w:val="Tipodeletrapredefinidodopargrafo"/>
    <w:link w:val="Textodenotaderodap"/>
    <w:uiPriority w:val="99"/>
    <w:semiHidden/>
    <w:rsid w:val="00BB22D2"/>
    <w:rPr>
      <w:rFonts w:ascii="Calibri" w:eastAsia="Calibri" w:hAnsi="Calibri" w:cs="Calibri"/>
      <w:sz w:val="20"/>
      <w:szCs w:val="20"/>
      <w:lang w:bidi="en-US"/>
    </w:rPr>
  </w:style>
  <w:style w:type="character" w:styleId="Refdenotaderodap">
    <w:name w:val="footnote reference"/>
    <w:basedOn w:val="Tipodeletrapredefinidodopargrafo"/>
    <w:uiPriority w:val="99"/>
    <w:semiHidden/>
    <w:unhideWhenUsed/>
    <w:rsid w:val="00BB22D2"/>
    <w:rPr>
      <w:vertAlign w:val="superscript"/>
    </w:rPr>
  </w:style>
  <w:style w:type="character" w:styleId="Hiperligaovisitada">
    <w:name w:val="FollowedHyperlink"/>
    <w:basedOn w:val="Tipodeletrapredefinidodopargrafo"/>
    <w:uiPriority w:val="99"/>
    <w:semiHidden/>
    <w:unhideWhenUsed/>
    <w:rsid w:val="00924367"/>
    <w:rPr>
      <w:color w:val="800080" w:themeColor="followedHyperlink"/>
      <w:u w:val="single"/>
    </w:rPr>
  </w:style>
  <w:style w:type="character" w:customStyle="1" w:styleId="CorpodetextoCarter">
    <w:name w:val="Corpo de texto Caráter"/>
    <w:basedOn w:val="Tipodeletrapredefinidodopargrafo"/>
    <w:link w:val="Corpodetexto"/>
    <w:uiPriority w:val="1"/>
    <w:rsid w:val="00032A38"/>
    <w:rPr>
      <w:rFonts w:ascii="Calibri" w:eastAsia="Calibri" w:hAnsi="Calibri" w:cs="Calibri"/>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9478">
      <w:bodyDiv w:val="1"/>
      <w:marLeft w:val="0"/>
      <w:marRight w:val="0"/>
      <w:marTop w:val="0"/>
      <w:marBottom w:val="0"/>
      <w:divBdr>
        <w:top w:val="none" w:sz="0" w:space="0" w:color="auto"/>
        <w:left w:val="none" w:sz="0" w:space="0" w:color="auto"/>
        <w:bottom w:val="none" w:sz="0" w:space="0" w:color="auto"/>
        <w:right w:val="none" w:sz="0" w:space="0" w:color="auto"/>
      </w:divBdr>
    </w:div>
    <w:div w:id="1340353297">
      <w:bodyDiv w:val="1"/>
      <w:marLeft w:val="0"/>
      <w:marRight w:val="0"/>
      <w:marTop w:val="0"/>
      <w:marBottom w:val="0"/>
      <w:divBdr>
        <w:top w:val="none" w:sz="0" w:space="0" w:color="auto"/>
        <w:left w:val="none" w:sz="0" w:space="0" w:color="auto"/>
        <w:bottom w:val="none" w:sz="0" w:space="0" w:color="auto"/>
        <w:right w:val="none" w:sz="0" w:space="0" w:color="auto"/>
      </w:divBdr>
      <w:divsChild>
        <w:div w:id="1915241379">
          <w:marLeft w:val="0"/>
          <w:marRight w:val="0"/>
          <w:marTop w:val="0"/>
          <w:marBottom w:val="0"/>
          <w:divBdr>
            <w:top w:val="none" w:sz="0" w:space="0" w:color="auto"/>
            <w:left w:val="none" w:sz="0" w:space="0" w:color="auto"/>
            <w:bottom w:val="none" w:sz="0" w:space="0" w:color="auto"/>
            <w:right w:val="none" w:sz="0" w:space="0" w:color="auto"/>
          </w:divBdr>
          <w:divsChild>
            <w:div w:id="859901492">
              <w:marLeft w:val="0"/>
              <w:marRight w:val="0"/>
              <w:marTop w:val="0"/>
              <w:marBottom w:val="0"/>
              <w:divBdr>
                <w:top w:val="none" w:sz="0" w:space="0" w:color="auto"/>
                <w:left w:val="none" w:sz="0" w:space="0" w:color="auto"/>
                <w:bottom w:val="none" w:sz="0" w:space="0" w:color="auto"/>
                <w:right w:val="none" w:sz="0" w:space="0" w:color="auto"/>
              </w:divBdr>
              <w:divsChild>
                <w:div w:id="666061397">
                  <w:marLeft w:val="-240"/>
                  <w:marRight w:val="-240"/>
                  <w:marTop w:val="0"/>
                  <w:marBottom w:val="0"/>
                  <w:divBdr>
                    <w:top w:val="none" w:sz="0" w:space="0" w:color="auto"/>
                    <w:left w:val="none" w:sz="0" w:space="0" w:color="auto"/>
                    <w:bottom w:val="none" w:sz="0" w:space="0" w:color="auto"/>
                    <w:right w:val="none" w:sz="0" w:space="0" w:color="auto"/>
                  </w:divBdr>
                  <w:divsChild>
                    <w:div w:id="282005349">
                      <w:marLeft w:val="0"/>
                      <w:marRight w:val="0"/>
                      <w:marTop w:val="0"/>
                      <w:marBottom w:val="0"/>
                      <w:divBdr>
                        <w:top w:val="none" w:sz="0" w:space="0" w:color="auto"/>
                        <w:left w:val="none" w:sz="0" w:space="0" w:color="auto"/>
                        <w:bottom w:val="none" w:sz="0" w:space="0" w:color="auto"/>
                        <w:right w:val="none" w:sz="0" w:space="0" w:color="auto"/>
                      </w:divBdr>
                      <w:divsChild>
                        <w:div w:id="1497527951">
                          <w:marLeft w:val="0"/>
                          <w:marRight w:val="0"/>
                          <w:marTop w:val="0"/>
                          <w:marBottom w:val="0"/>
                          <w:divBdr>
                            <w:top w:val="none" w:sz="0" w:space="0" w:color="auto"/>
                            <w:left w:val="none" w:sz="0" w:space="0" w:color="auto"/>
                            <w:bottom w:val="none" w:sz="0" w:space="0" w:color="auto"/>
                            <w:right w:val="none" w:sz="0" w:space="0" w:color="auto"/>
                          </w:divBdr>
                        </w:div>
                        <w:div w:id="2008366899">
                          <w:marLeft w:val="0"/>
                          <w:marRight w:val="0"/>
                          <w:marTop w:val="0"/>
                          <w:marBottom w:val="0"/>
                          <w:divBdr>
                            <w:top w:val="none" w:sz="0" w:space="0" w:color="auto"/>
                            <w:left w:val="none" w:sz="0" w:space="0" w:color="auto"/>
                            <w:bottom w:val="none" w:sz="0" w:space="0" w:color="auto"/>
                            <w:right w:val="none" w:sz="0" w:space="0" w:color="auto"/>
                          </w:divBdr>
                          <w:divsChild>
                            <w:div w:id="302201266">
                              <w:marLeft w:val="165"/>
                              <w:marRight w:val="165"/>
                              <w:marTop w:val="0"/>
                              <w:marBottom w:val="0"/>
                              <w:divBdr>
                                <w:top w:val="none" w:sz="0" w:space="0" w:color="auto"/>
                                <w:left w:val="none" w:sz="0" w:space="0" w:color="auto"/>
                                <w:bottom w:val="none" w:sz="0" w:space="0" w:color="auto"/>
                                <w:right w:val="none" w:sz="0" w:space="0" w:color="auto"/>
                              </w:divBdr>
                              <w:divsChild>
                                <w:div w:id="893661428">
                                  <w:marLeft w:val="0"/>
                                  <w:marRight w:val="0"/>
                                  <w:marTop w:val="0"/>
                                  <w:marBottom w:val="0"/>
                                  <w:divBdr>
                                    <w:top w:val="none" w:sz="0" w:space="0" w:color="auto"/>
                                    <w:left w:val="none" w:sz="0" w:space="0" w:color="auto"/>
                                    <w:bottom w:val="none" w:sz="0" w:space="0" w:color="auto"/>
                                    <w:right w:val="none" w:sz="0" w:space="0" w:color="auto"/>
                                  </w:divBdr>
                                  <w:divsChild>
                                    <w:div w:id="19796029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91800">
      <w:bodyDiv w:val="1"/>
      <w:marLeft w:val="0"/>
      <w:marRight w:val="0"/>
      <w:marTop w:val="0"/>
      <w:marBottom w:val="0"/>
      <w:divBdr>
        <w:top w:val="none" w:sz="0" w:space="0" w:color="auto"/>
        <w:left w:val="none" w:sz="0" w:space="0" w:color="auto"/>
        <w:bottom w:val="none" w:sz="0" w:space="0" w:color="auto"/>
        <w:right w:val="none" w:sz="0" w:space="0" w:color="auto"/>
      </w:divBdr>
      <w:divsChild>
        <w:div w:id="590089596">
          <w:marLeft w:val="0"/>
          <w:marRight w:val="0"/>
          <w:marTop w:val="0"/>
          <w:marBottom w:val="0"/>
          <w:divBdr>
            <w:top w:val="none" w:sz="0" w:space="0" w:color="auto"/>
            <w:left w:val="none" w:sz="0" w:space="0" w:color="auto"/>
            <w:bottom w:val="none" w:sz="0" w:space="0" w:color="auto"/>
            <w:right w:val="none" w:sz="0" w:space="0" w:color="auto"/>
          </w:divBdr>
          <w:divsChild>
            <w:div w:id="1395742627">
              <w:marLeft w:val="0"/>
              <w:marRight w:val="0"/>
              <w:marTop w:val="0"/>
              <w:marBottom w:val="0"/>
              <w:divBdr>
                <w:top w:val="none" w:sz="0" w:space="0" w:color="auto"/>
                <w:left w:val="none" w:sz="0" w:space="0" w:color="auto"/>
                <w:bottom w:val="none" w:sz="0" w:space="0" w:color="auto"/>
                <w:right w:val="none" w:sz="0" w:space="0" w:color="auto"/>
              </w:divBdr>
              <w:divsChild>
                <w:div w:id="719086771">
                  <w:marLeft w:val="-240"/>
                  <w:marRight w:val="-240"/>
                  <w:marTop w:val="0"/>
                  <w:marBottom w:val="0"/>
                  <w:divBdr>
                    <w:top w:val="none" w:sz="0" w:space="0" w:color="auto"/>
                    <w:left w:val="none" w:sz="0" w:space="0" w:color="auto"/>
                    <w:bottom w:val="none" w:sz="0" w:space="0" w:color="auto"/>
                    <w:right w:val="none" w:sz="0" w:space="0" w:color="auto"/>
                  </w:divBdr>
                  <w:divsChild>
                    <w:div w:id="752311540">
                      <w:marLeft w:val="0"/>
                      <w:marRight w:val="0"/>
                      <w:marTop w:val="0"/>
                      <w:marBottom w:val="0"/>
                      <w:divBdr>
                        <w:top w:val="none" w:sz="0" w:space="0" w:color="auto"/>
                        <w:left w:val="none" w:sz="0" w:space="0" w:color="auto"/>
                        <w:bottom w:val="none" w:sz="0" w:space="0" w:color="auto"/>
                        <w:right w:val="none" w:sz="0" w:space="0" w:color="auto"/>
                      </w:divBdr>
                      <w:divsChild>
                        <w:div w:id="2146115268">
                          <w:marLeft w:val="0"/>
                          <w:marRight w:val="0"/>
                          <w:marTop w:val="0"/>
                          <w:marBottom w:val="0"/>
                          <w:divBdr>
                            <w:top w:val="none" w:sz="0" w:space="0" w:color="auto"/>
                            <w:left w:val="none" w:sz="0" w:space="0" w:color="auto"/>
                            <w:bottom w:val="none" w:sz="0" w:space="0" w:color="auto"/>
                            <w:right w:val="none" w:sz="0" w:space="0" w:color="auto"/>
                          </w:divBdr>
                        </w:div>
                        <w:div w:id="1009411153">
                          <w:marLeft w:val="0"/>
                          <w:marRight w:val="0"/>
                          <w:marTop w:val="0"/>
                          <w:marBottom w:val="0"/>
                          <w:divBdr>
                            <w:top w:val="none" w:sz="0" w:space="0" w:color="auto"/>
                            <w:left w:val="none" w:sz="0" w:space="0" w:color="auto"/>
                            <w:bottom w:val="none" w:sz="0" w:space="0" w:color="auto"/>
                            <w:right w:val="none" w:sz="0" w:space="0" w:color="auto"/>
                          </w:divBdr>
                          <w:divsChild>
                            <w:div w:id="73359398">
                              <w:marLeft w:val="165"/>
                              <w:marRight w:val="165"/>
                              <w:marTop w:val="0"/>
                              <w:marBottom w:val="0"/>
                              <w:divBdr>
                                <w:top w:val="none" w:sz="0" w:space="0" w:color="auto"/>
                                <w:left w:val="none" w:sz="0" w:space="0" w:color="auto"/>
                                <w:bottom w:val="none" w:sz="0" w:space="0" w:color="auto"/>
                                <w:right w:val="none" w:sz="0" w:space="0" w:color="auto"/>
                              </w:divBdr>
                              <w:divsChild>
                                <w:div w:id="1262029731">
                                  <w:marLeft w:val="0"/>
                                  <w:marRight w:val="0"/>
                                  <w:marTop w:val="0"/>
                                  <w:marBottom w:val="0"/>
                                  <w:divBdr>
                                    <w:top w:val="none" w:sz="0" w:space="0" w:color="auto"/>
                                    <w:left w:val="none" w:sz="0" w:space="0" w:color="auto"/>
                                    <w:bottom w:val="none" w:sz="0" w:space="0" w:color="auto"/>
                                    <w:right w:val="none" w:sz="0" w:space="0" w:color="auto"/>
                                  </w:divBdr>
                                  <w:divsChild>
                                    <w:div w:id="14555577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80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e.pt/web/guest/legislacao-consolidada/-/lc/115726880/202007091050/exportPdf/normal/1/cacheLevelPage?_LegislacaoConsolidada_WAR_drefrontofficeportlet_rp=ind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ircentre.org/Scholarsh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t.pt/apoios/bolsas/estatutobolseiro.phtml.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ct.pt/apoios/bolsas/regulamento.phtml.p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E214-F770-4A75-89DE-E4AC2DE2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3444</Words>
  <Characters>18598</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Vasco Miguel dos Santos Ramos</dc:creator>
  <cp:lastModifiedBy>Catarina Duarte</cp:lastModifiedBy>
  <cp:revision>16</cp:revision>
  <dcterms:created xsi:type="dcterms:W3CDTF">2023-01-23T16:46:00Z</dcterms:created>
  <dcterms:modified xsi:type="dcterms:W3CDTF">2023-05-08T12:45:00Z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Microsoft® Word for Office 365</vt:lpwstr>
  </property>
  <property fmtid="{D5CDD505-2E9C-101B-9397-08002B2CF9AE}" pid="4" name="LastSaved">
    <vt:filetime>2020-03-18T00:00:00Z</vt:filetime>
  </property>
</Properties>
</file>